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70" w:rsidRPr="00670670" w:rsidRDefault="00670670" w:rsidP="00BF5C62">
      <w:pPr>
        <w:spacing w:line="240" w:lineRule="auto"/>
        <w:rPr>
          <w:b/>
          <w:bCs/>
          <w:smallCaps/>
          <w:sz w:val="32"/>
        </w:rPr>
      </w:pPr>
      <w:r w:rsidRPr="00670670">
        <w:rPr>
          <w:b/>
          <w:bCs/>
          <w:smallCaps/>
          <w:sz w:val="32"/>
        </w:rPr>
        <w:t>Plasma Science Committee Meeting</w:t>
      </w:r>
    </w:p>
    <w:p w:rsidR="00197D54" w:rsidRDefault="00197D54" w:rsidP="00BF5C62">
      <w:pPr>
        <w:spacing w:line="240" w:lineRule="auto"/>
        <w:rPr>
          <w:b/>
          <w:bCs/>
          <w:sz w:val="24"/>
        </w:rPr>
      </w:pPr>
      <w:bookmarkStart w:id="0" w:name="_GoBack"/>
      <w:bookmarkEnd w:id="0"/>
    </w:p>
    <w:p w:rsidR="00670670" w:rsidRPr="00670670" w:rsidRDefault="00C81D9E" w:rsidP="00BF5C62">
      <w:pPr>
        <w:spacing w:line="240" w:lineRule="auto"/>
        <w:rPr>
          <w:sz w:val="24"/>
        </w:rPr>
      </w:pPr>
      <w:r>
        <w:rPr>
          <w:b/>
          <w:bCs/>
          <w:sz w:val="24"/>
        </w:rPr>
        <w:t>July 10, 2014</w:t>
      </w:r>
    </w:p>
    <w:p w:rsidR="00BF5C62" w:rsidRPr="00796C64" w:rsidRDefault="00BF5C62" w:rsidP="00BF5C62">
      <w:pPr>
        <w:spacing w:line="240" w:lineRule="auto"/>
        <w:rPr>
          <w:b/>
        </w:rPr>
      </w:pPr>
      <w:r w:rsidRPr="00796C64">
        <w:rPr>
          <w:b/>
        </w:rPr>
        <w:t>OPEN SESSION</w:t>
      </w:r>
    </w:p>
    <w:p w:rsidR="003E74C2" w:rsidRDefault="003E74C2" w:rsidP="00BF5C62">
      <w:pPr>
        <w:spacing w:line="240" w:lineRule="auto"/>
      </w:pPr>
      <w:r>
        <w:t>12:00</w:t>
      </w:r>
      <w:r>
        <w:tab/>
        <w:t>Lunch</w:t>
      </w:r>
    </w:p>
    <w:p w:rsidR="003E74C2" w:rsidRDefault="003E74C2" w:rsidP="00BF5C62">
      <w:pPr>
        <w:tabs>
          <w:tab w:val="left" w:pos="720"/>
          <w:tab w:val="left" w:pos="6480"/>
        </w:tabs>
        <w:spacing w:line="240" w:lineRule="auto"/>
      </w:pPr>
      <w:r>
        <w:t>1:00</w:t>
      </w:r>
      <w:r>
        <w:tab/>
        <w:t>Welcome, introductions, and goals for the meeting</w:t>
      </w:r>
      <w:r w:rsidR="00BF5C62">
        <w:tab/>
      </w:r>
      <w:r>
        <w:t>Mike Mauel, Chair</w:t>
      </w:r>
    </w:p>
    <w:p w:rsidR="003E74C2" w:rsidRDefault="003E74C2" w:rsidP="00BF5C62">
      <w:pPr>
        <w:spacing w:line="240" w:lineRule="auto"/>
      </w:pPr>
      <w:r>
        <w:t xml:space="preserve">1:15 </w:t>
      </w:r>
      <w:r>
        <w:tab/>
        <w:t>Overview of the previous Plasma Science Decadal Survey (DS)</w:t>
      </w:r>
      <w:r w:rsidR="00BF5C62">
        <w:tab/>
      </w:r>
      <w:r>
        <w:t>David Lang, NRC</w:t>
      </w:r>
    </w:p>
    <w:p w:rsidR="003E74C2" w:rsidRDefault="003E74C2" w:rsidP="00BF5C62">
      <w:pPr>
        <w:spacing w:line="240" w:lineRule="auto"/>
      </w:pPr>
      <w:r>
        <w:t xml:space="preserve">1:45 </w:t>
      </w:r>
      <w:r>
        <w:tab/>
        <w:t>Reflections on the 2010 Plasma Science Decadal Survey</w:t>
      </w:r>
      <w:r w:rsidR="00BF5C62">
        <w:tab/>
      </w:r>
      <w:r w:rsidR="00BF5C62">
        <w:tab/>
      </w:r>
      <w:r>
        <w:t xml:space="preserve">Steve Cowley, </w:t>
      </w:r>
      <w:r w:rsidR="00BF5C62">
        <w:t>Imperial College</w:t>
      </w:r>
      <w:r w:rsidR="00BF5C62">
        <w:tab/>
      </w:r>
      <w:r w:rsidR="00BF5C62">
        <w:tab/>
      </w:r>
      <w:r w:rsidR="00BF5C62">
        <w:tab/>
      </w:r>
      <w:r w:rsidR="00BF5C62">
        <w:tab/>
      </w:r>
      <w:r w:rsidR="00BF5C62">
        <w:tab/>
      </w:r>
      <w:r w:rsidR="00BF5C62">
        <w:tab/>
      </w:r>
      <w:r w:rsidR="00BF5C62">
        <w:tab/>
      </w:r>
      <w:r w:rsidR="00BF5C62">
        <w:tab/>
      </w:r>
      <w:r w:rsidR="00BF5C62">
        <w:tab/>
      </w:r>
      <w:r w:rsidR="00BF5C62">
        <w:tab/>
      </w:r>
      <w:r>
        <w:t xml:space="preserve"> (by video)</w:t>
      </w:r>
    </w:p>
    <w:p w:rsidR="003E74C2" w:rsidRDefault="003E74C2" w:rsidP="00BF5C62">
      <w:pPr>
        <w:spacing w:line="240" w:lineRule="auto"/>
      </w:pPr>
      <w:r>
        <w:t>2:30</w:t>
      </w:r>
      <w:r>
        <w:tab/>
        <w:t>Initial discussion of goa</w:t>
      </w:r>
      <w:r w:rsidR="00BF5C62">
        <w:t>ls for the next decadal survey</w:t>
      </w:r>
      <w:r w:rsidR="00BF5C62">
        <w:tab/>
      </w:r>
      <w:r w:rsidR="00BF5C62">
        <w:tab/>
      </w:r>
      <w:r>
        <w:t>All</w:t>
      </w:r>
    </w:p>
    <w:p w:rsidR="003E74C2" w:rsidRDefault="003E74C2" w:rsidP="00BF5C62">
      <w:pPr>
        <w:spacing w:line="240" w:lineRule="auto"/>
      </w:pPr>
      <w:r>
        <w:t xml:space="preserve">3:15 </w:t>
      </w:r>
      <w:r>
        <w:tab/>
        <w:t>Break</w:t>
      </w:r>
    </w:p>
    <w:p w:rsidR="003E74C2" w:rsidRDefault="003E74C2" w:rsidP="00BF5C62">
      <w:pPr>
        <w:spacing w:line="240" w:lineRule="auto"/>
      </w:pPr>
      <w:r>
        <w:t xml:space="preserve">3:30 </w:t>
      </w:r>
      <w:r w:rsidR="00BF5C62">
        <w:tab/>
        <w:t>DOE/</w:t>
      </w:r>
      <w:r>
        <w:t>FES</w:t>
      </w:r>
      <w:r w:rsidR="00BF5C62">
        <w:t xml:space="preserve"> and ITER</w:t>
      </w:r>
      <w:r>
        <w:t xml:space="preserve"> update</w:t>
      </w:r>
      <w:r w:rsidR="003424D6">
        <w:t xml:space="preserve"> (including Q&amp;A)</w:t>
      </w:r>
      <w:r w:rsidR="00BF5C62">
        <w:tab/>
      </w:r>
      <w:r w:rsidR="00BF5C62">
        <w:tab/>
      </w:r>
      <w:r w:rsidR="00BF5C62">
        <w:tab/>
      </w:r>
      <w:r>
        <w:t>Sean Finnegan</w:t>
      </w:r>
      <w:r w:rsidR="00BF5C62">
        <w:t>, DOE/FES</w:t>
      </w:r>
    </w:p>
    <w:p w:rsidR="003379B1" w:rsidRDefault="003E74C2" w:rsidP="00BF5C62">
      <w:pPr>
        <w:spacing w:line="240" w:lineRule="auto"/>
      </w:pPr>
      <w:r>
        <w:t>4:</w:t>
      </w:r>
      <w:r w:rsidR="003379B1">
        <w:t>15</w:t>
      </w:r>
      <w:r>
        <w:t xml:space="preserve"> </w:t>
      </w:r>
      <w:r w:rsidR="00BF5C62">
        <w:tab/>
      </w:r>
      <w:r w:rsidR="003379B1">
        <w:t>Overview of 2014 GAO Report on ITER</w:t>
      </w:r>
      <w:r w:rsidR="003424D6">
        <w:tab/>
      </w:r>
      <w:r w:rsidR="003424D6">
        <w:tab/>
      </w:r>
      <w:r w:rsidR="003424D6">
        <w:tab/>
      </w:r>
      <w:r w:rsidR="003424D6">
        <w:tab/>
      </w:r>
      <w:r w:rsidR="003379B1">
        <w:t xml:space="preserve">Frank </w:t>
      </w:r>
      <w:proofErr w:type="spellStart"/>
      <w:r w:rsidR="003379B1">
        <w:t>Rusco</w:t>
      </w:r>
      <w:proofErr w:type="spellEnd"/>
      <w:r w:rsidR="003379B1">
        <w:t>, GAO</w:t>
      </w:r>
    </w:p>
    <w:p w:rsidR="003E74C2" w:rsidRDefault="003E74C2" w:rsidP="00BF5C62">
      <w:pPr>
        <w:spacing w:line="240" w:lineRule="auto"/>
      </w:pPr>
      <w:r>
        <w:t xml:space="preserve">5:00 </w:t>
      </w:r>
      <w:r w:rsidR="00BF5C62">
        <w:tab/>
        <w:t>Adjourn</w:t>
      </w:r>
    </w:p>
    <w:p w:rsidR="00754747" w:rsidRDefault="00754747" w:rsidP="00667900">
      <w:pPr>
        <w:spacing w:after="0" w:line="240" w:lineRule="auto"/>
      </w:pPr>
    </w:p>
    <w:p w:rsidR="00596AE9" w:rsidRDefault="00596AE9">
      <w:r>
        <w:br w:type="page"/>
      </w:r>
    </w:p>
    <w:p w:rsidR="00BF5C62" w:rsidRPr="00670670" w:rsidRDefault="00BF5C62" w:rsidP="00BF5C62">
      <w:pPr>
        <w:spacing w:line="240" w:lineRule="auto"/>
        <w:rPr>
          <w:sz w:val="24"/>
        </w:rPr>
      </w:pPr>
      <w:r>
        <w:rPr>
          <w:b/>
          <w:bCs/>
          <w:sz w:val="24"/>
        </w:rPr>
        <w:lastRenderedPageBreak/>
        <w:t>July 11, 2014</w:t>
      </w:r>
    </w:p>
    <w:p w:rsidR="003E74C2" w:rsidRPr="00796C64" w:rsidRDefault="003E74C2" w:rsidP="00BF5C62">
      <w:pPr>
        <w:spacing w:line="240" w:lineRule="auto"/>
        <w:rPr>
          <w:b/>
        </w:rPr>
      </w:pPr>
      <w:r w:rsidRPr="00796C64">
        <w:rPr>
          <w:b/>
        </w:rPr>
        <w:t>OPEN SESSION</w:t>
      </w:r>
    </w:p>
    <w:p w:rsidR="003E74C2" w:rsidRDefault="003E74C2" w:rsidP="00BF5C62">
      <w:pPr>
        <w:spacing w:line="240" w:lineRule="auto"/>
      </w:pPr>
      <w:r>
        <w:t xml:space="preserve">8:30 </w:t>
      </w:r>
      <w:r w:rsidR="00BF5C62">
        <w:tab/>
      </w:r>
      <w:r>
        <w:t>Breakfast</w:t>
      </w:r>
    </w:p>
    <w:p w:rsidR="003E74C2" w:rsidRDefault="00BF5C62" w:rsidP="00BF5C62">
      <w:pPr>
        <w:spacing w:line="240" w:lineRule="auto"/>
      </w:pPr>
      <w:r>
        <w:t xml:space="preserve">9:00 </w:t>
      </w:r>
      <w:r>
        <w:tab/>
        <w:t>NNSA and NIF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74C2">
        <w:t xml:space="preserve">Kirk </w:t>
      </w:r>
      <w:proofErr w:type="spellStart"/>
      <w:r w:rsidR="003E74C2">
        <w:t>Levedahl</w:t>
      </w:r>
      <w:proofErr w:type="spellEnd"/>
      <w:r>
        <w:t>, NNSA</w:t>
      </w:r>
    </w:p>
    <w:p w:rsidR="003E74C2" w:rsidRPr="00747363" w:rsidRDefault="00BF5C62" w:rsidP="00BF5C62">
      <w:pPr>
        <w:spacing w:line="240" w:lineRule="auto"/>
        <w:rPr>
          <w:u w:val="single"/>
        </w:rPr>
      </w:pPr>
      <w:r>
        <w:tab/>
      </w:r>
      <w:r w:rsidR="003E74C2" w:rsidRPr="00747363">
        <w:rPr>
          <w:i/>
          <w:u w:val="single"/>
        </w:rPr>
        <w:t>Focus Session on the next DS in plasma science</w:t>
      </w:r>
    </w:p>
    <w:p w:rsidR="003E74C2" w:rsidRDefault="003E74C2" w:rsidP="00BF5C62">
      <w:pPr>
        <w:spacing w:line="240" w:lineRule="auto"/>
      </w:pPr>
      <w:r>
        <w:t xml:space="preserve">9:45 </w:t>
      </w:r>
      <w:r w:rsidR="00BF5C62">
        <w:tab/>
      </w:r>
      <w:r>
        <w:t>Goals for the session</w:t>
      </w:r>
      <w:r w:rsidR="00BF5C62">
        <w:tab/>
      </w:r>
      <w:r w:rsidR="00BF5C62">
        <w:tab/>
      </w:r>
      <w:r w:rsidR="00BF5C62">
        <w:tab/>
      </w:r>
      <w:r w:rsidR="00BF5C62">
        <w:tab/>
      </w:r>
      <w:r w:rsidR="00BF5C62">
        <w:tab/>
      </w:r>
      <w:r w:rsidR="00BF5C62">
        <w:tab/>
        <w:t xml:space="preserve">Mike </w:t>
      </w:r>
      <w:r>
        <w:t>Mauel</w:t>
      </w:r>
      <w:r w:rsidR="00BF5C62">
        <w:t>, Chair</w:t>
      </w:r>
    </w:p>
    <w:p w:rsidR="003E74C2" w:rsidRDefault="003E74C2" w:rsidP="00BF5C62">
      <w:pPr>
        <w:spacing w:line="240" w:lineRule="auto"/>
      </w:pPr>
      <w:r>
        <w:t xml:space="preserve">9:55 </w:t>
      </w:r>
      <w:r w:rsidR="00BF5C62">
        <w:tab/>
      </w:r>
      <w:r>
        <w:t>NRC studies from conception to completion</w:t>
      </w:r>
      <w:r w:rsidR="00BF5C62">
        <w:tab/>
      </w:r>
      <w:r w:rsidR="00BF5C62">
        <w:tab/>
      </w:r>
      <w:r w:rsidR="00BF5C62">
        <w:tab/>
        <w:t xml:space="preserve">David </w:t>
      </w:r>
      <w:r>
        <w:t>Lang</w:t>
      </w:r>
      <w:r w:rsidR="00BF5C62">
        <w:t>, NRC</w:t>
      </w:r>
    </w:p>
    <w:p w:rsidR="003E74C2" w:rsidRDefault="003E74C2" w:rsidP="00BF5C62">
      <w:pPr>
        <w:spacing w:line="240" w:lineRule="auto"/>
      </w:pPr>
      <w:r>
        <w:t>10:15</w:t>
      </w:r>
      <w:r w:rsidR="00BF5C62">
        <w:tab/>
      </w:r>
      <w:r>
        <w:t>Break</w:t>
      </w:r>
    </w:p>
    <w:p w:rsidR="00511972" w:rsidRDefault="003E74C2" w:rsidP="00BF5C62">
      <w:pPr>
        <w:spacing w:line="240" w:lineRule="auto"/>
      </w:pPr>
      <w:r>
        <w:t xml:space="preserve">10:30 </w:t>
      </w:r>
      <w:r w:rsidR="00BF5C62">
        <w:tab/>
      </w:r>
      <w:r w:rsidR="00511972">
        <w:t xml:space="preserve">NSF/PHY update </w:t>
      </w:r>
      <w:r w:rsidR="00511972" w:rsidRPr="00511972">
        <w:t>and NSF perspective on the survey</w:t>
      </w:r>
      <w:r w:rsidR="00511972" w:rsidRPr="00511972">
        <w:tab/>
      </w:r>
      <w:r w:rsidR="00511972" w:rsidRPr="00511972">
        <w:tab/>
        <w:t>Denise Caldwell, NSF</w:t>
      </w:r>
    </w:p>
    <w:p w:rsidR="003E74C2" w:rsidRDefault="003E74C2" w:rsidP="00BF5C62">
      <w:pPr>
        <w:spacing w:line="240" w:lineRule="auto"/>
      </w:pPr>
      <w:r>
        <w:t xml:space="preserve">11:00 </w:t>
      </w:r>
      <w:r w:rsidR="00BF5C62">
        <w:tab/>
      </w:r>
      <w:r>
        <w:t xml:space="preserve">NNSA </w:t>
      </w:r>
      <w:r w:rsidR="00BF5C62">
        <w:t>p</w:t>
      </w:r>
      <w:r>
        <w:t xml:space="preserve">erspective on </w:t>
      </w:r>
      <w:r w:rsidR="00BF5C62">
        <w:t>the survey</w:t>
      </w:r>
      <w:r w:rsidR="00BF5C62">
        <w:tab/>
      </w:r>
      <w:r w:rsidR="00BF5C62">
        <w:tab/>
      </w:r>
      <w:r w:rsidR="00BF5C62">
        <w:tab/>
      </w:r>
      <w:r w:rsidR="00BF5C62">
        <w:tab/>
      </w:r>
      <w:r w:rsidR="00BF5C62">
        <w:tab/>
      </w:r>
      <w:r>
        <w:t xml:space="preserve">Kirk </w:t>
      </w:r>
      <w:proofErr w:type="spellStart"/>
      <w:r>
        <w:t>Levedahl</w:t>
      </w:r>
      <w:proofErr w:type="spellEnd"/>
      <w:r w:rsidR="00BF5C62">
        <w:t>, NNSA</w:t>
      </w:r>
    </w:p>
    <w:p w:rsidR="003E74C2" w:rsidRDefault="003E74C2" w:rsidP="00BF5C62">
      <w:pPr>
        <w:spacing w:line="240" w:lineRule="auto"/>
      </w:pPr>
      <w:r>
        <w:t xml:space="preserve">11:30 </w:t>
      </w:r>
      <w:r w:rsidR="00BF5C62">
        <w:tab/>
      </w:r>
      <w:r w:rsidR="00511972" w:rsidRPr="00511972">
        <w:t>DOE/OFES perspective on the survey</w:t>
      </w:r>
      <w:r w:rsidR="00511972" w:rsidRPr="00511972">
        <w:tab/>
      </w:r>
      <w:r w:rsidR="00511972" w:rsidRPr="00511972">
        <w:tab/>
      </w:r>
      <w:r w:rsidR="00511972" w:rsidRPr="00511972">
        <w:tab/>
      </w:r>
      <w:r w:rsidR="00511972" w:rsidRPr="00511972">
        <w:tab/>
        <w:t>Sean Finnegan, DOE/FES</w:t>
      </w:r>
    </w:p>
    <w:p w:rsidR="00754747" w:rsidRDefault="003E74C2" w:rsidP="00754747">
      <w:pPr>
        <w:spacing w:after="0" w:line="240" w:lineRule="auto"/>
      </w:pPr>
      <w:r>
        <w:t>1</w:t>
      </w:r>
      <w:r w:rsidR="00754747">
        <w:t>2</w:t>
      </w:r>
      <w:r>
        <w:t>:</w:t>
      </w:r>
      <w:r w:rsidR="00754747">
        <w:t>0</w:t>
      </w:r>
      <w:r>
        <w:t xml:space="preserve">0 </w:t>
      </w:r>
      <w:r w:rsidR="00BF5C62">
        <w:tab/>
        <w:t>NASA p</w:t>
      </w:r>
      <w:r>
        <w:t xml:space="preserve">erspective on </w:t>
      </w:r>
      <w:r w:rsidR="00BF5C62">
        <w:t>the survey</w:t>
      </w:r>
      <w:r w:rsidR="00BF5C62">
        <w:tab/>
      </w:r>
      <w:r w:rsidR="00BF5C62">
        <w:tab/>
      </w:r>
      <w:r w:rsidR="00BF5C62">
        <w:tab/>
      </w:r>
      <w:r w:rsidR="00BF5C62">
        <w:tab/>
      </w:r>
      <w:r w:rsidR="00BF5C62">
        <w:tab/>
      </w:r>
      <w:proofErr w:type="spellStart"/>
      <w:r>
        <w:t>Lika</w:t>
      </w:r>
      <w:proofErr w:type="spellEnd"/>
      <w:r>
        <w:t xml:space="preserve"> </w:t>
      </w:r>
      <w:proofErr w:type="spellStart"/>
      <w:r>
        <w:t>Guhathakurta</w:t>
      </w:r>
      <w:proofErr w:type="spellEnd"/>
      <w:r w:rsidR="00BF5C62">
        <w:t>, NASA</w:t>
      </w:r>
    </w:p>
    <w:p w:rsidR="003E74C2" w:rsidRDefault="00754747" w:rsidP="00754747">
      <w:pPr>
        <w:spacing w:after="0" w:line="240" w:lineRule="auto"/>
        <w:ind w:left="5760" w:firstLine="720"/>
      </w:pPr>
      <w:r>
        <w:t>(</w:t>
      </w:r>
      <w:proofErr w:type="gramStart"/>
      <w:r>
        <w:t>by</w:t>
      </w:r>
      <w:proofErr w:type="gramEnd"/>
      <w:r>
        <w:t xml:space="preserve"> phone)</w:t>
      </w:r>
    </w:p>
    <w:p w:rsidR="003E74C2" w:rsidRDefault="003E74C2" w:rsidP="00BF5C62">
      <w:pPr>
        <w:spacing w:line="240" w:lineRule="auto"/>
      </w:pPr>
      <w:r>
        <w:t>12:</w:t>
      </w:r>
      <w:r w:rsidR="00754747">
        <w:t>30</w:t>
      </w:r>
      <w:r>
        <w:t xml:space="preserve"> </w:t>
      </w:r>
      <w:r w:rsidR="00BF5C62">
        <w:tab/>
        <w:t>L</w:t>
      </w:r>
      <w:r>
        <w:t>unch</w:t>
      </w:r>
    </w:p>
    <w:p w:rsidR="003E74C2" w:rsidRDefault="003E74C2" w:rsidP="00BF5C62">
      <w:pPr>
        <w:spacing w:line="240" w:lineRule="auto"/>
      </w:pPr>
      <w:r>
        <w:t xml:space="preserve">1:15 </w:t>
      </w:r>
      <w:r w:rsidR="00BF5C62">
        <w:tab/>
        <w:t>OSTP p</w:t>
      </w:r>
      <w:r>
        <w:t>erspective</w:t>
      </w:r>
      <w:r w:rsidR="00BF5C62">
        <w:tab/>
      </w:r>
      <w:r w:rsidR="00BF5C62">
        <w:tab/>
      </w:r>
      <w:r w:rsidR="00BF5C62">
        <w:tab/>
      </w:r>
      <w:r w:rsidR="00BF5C62">
        <w:tab/>
      </w:r>
      <w:r w:rsidR="00BF5C62">
        <w:tab/>
      </w:r>
      <w:r w:rsidR="00BF5C62">
        <w:tab/>
        <w:t>Jerry</w:t>
      </w:r>
      <w:r>
        <w:t xml:space="preserve"> </w:t>
      </w:r>
      <w:proofErr w:type="spellStart"/>
      <w:r>
        <w:t>Blazey</w:t>
      </w:r>
      <w:proofErr w:type="spellEnd"/>
      <w:r w:rsidR="00BF5C62">
        <w:t>, OSTP</w:t>
      </w:r>
    </w:p>
    <w:p w:rsidR="003E74C2" w:rsidRDefault="003E74C2" w:rsidP="00BF5C62">
      <w:pPr>
        <w:spacing w:line="240" w:lineRule="auto"/>
      </w:pPr>
      <w:r>
        <w:t xml:space="preserve">1:45 </w:t>
      </w:r>
      <w:r w:rsidR="00BF5C62">
        <w:tab/>
      </w:r>
      <w:r>
        <w:t>General discussion of the next decadal sur</w:t>
      </w:r>
      <w:r w:rsidR="00490957">
        <w:t>vey</w:t>
      </w:r>
      <w:r w:rsidR="00490957">
        <w:tab/>
      </w:r>
      <w:r w:rsidR="00490957">
        <w:tab/>
      </w:r>
      <w:r w:rsidR="00490957">
        <w:tab/>
        <w:t>All</w:t>
      </w:r>
    </w:p>
    <w:p w:rsidR="003E74C2" w:rsidRDefault="003E74C2" w:rsidP="00BF5C62">
      <w:pPr>
        <w:spacing w:line="240" w:lineRule="auto"/>
      </w:pPr>
      <w:r>
        <w:t xml:space="preserve">3:00 </w:t>
      </w:r>
      <w:r w:rsidR="00490957">
        <w:tab/>
      </w:r>
      <w:r>
        <w:t>Break</w:t>
      </w:r>
    </w:p>
    <w:p w:rsidR="003E74C2" w:rsidRPr="00796C64" w:rsidRDefault="003E74C2" w:rsidP="00BF5C62">
      <w:pPr>
        <w:spacing w:line="240" w:lineRule="auto"/>
        <w:rPr>
          <w:b/>
        </w:rPr>
      </w:pPr>
      <w:r w:rsidRPr="00796C64">
        <w:rPr>
          <w:b/>
        </w:rPr>
        <w:t>CLOSED SESSION</w:t>
      </w:r>
    </w:p>
    <w:p w:rsidR="003E74C2" w:rsidRDefault="003E74C2" w:rsidP="00BF5C62">
      <w:pPr>
        <w:spacing w:line="240" w:lineRule="auto"/>
      </w:pPr>
      <w:r>
        <w:t xml:space="preserve">3:30 </w:t>
      </w:r>
      <w:r w:rsidR="00490957">
        <w:tab/>
      </w:r>
      <w:r>
        <w:t>Committee discussion: charge to the next decadal survey</w:t>
      </w:r>
    </w:p>
    <w:p w:rsidR="00C52CA4" w:rsidRPr="00C52CA4" w:rsidRDefault="00C52CA4" w:rsidP="00BF5C62">
      <w:pPr>
        <w:spacing w:line="240" w:lineRule="auto"/>
        <w:rPr>
          <w:b/>
        </w:rPr>
      </w:pPr>
      <w:r w:rsidRPr="00C52CA4">
        <w:rPr>
          <w:b/>
        </w:rPr>
        <w:t>OPEN SESSION</w:t>
      </w:r>
    </w:p>
    <w:p w:rsidR="00C52CA4" w:rsidRDefault="00C52CA4" w:rsidP="00C52CA4">
      <w:pPr>
        <w:spacing w:after="0" w:line="240" w:lineRule="auto"/>
      </w:pPr>
      <w:r>
        <w:t>4:00</w:t>
      </w:r>
      <w:r>
        <w:tab/>
        <w:t>Perspective from the U.S. Congress</w:t>
      </w:r>
      <w:r>
        <w:tab/>
      </w:r>
      <w:r>
        <w:tab/>
      </w:r>
      <w:r>
        <w:tab/>
      </w:r>
      <w:r>
        <w:tab/>
        <w:t>Adam Rosenberg, U.S. House of</w:t>
      </w:r>
    </w:p>
    <w:p w:rsidR="00C52CA4" w:rsidRDefault="00C52CA4" w:rsidP="00C52CA4">
      <w:pPr>
        <w:spacing w:after="0" w:line="240" w:lineRule="auto"/>
        <w:ind w:left="5760" w:firstLine="720"/>
      </w:pPr>
      <w:r>
        <w:t xml:space="preserve"> Representatives</w:t>
      </w:r>
    </w:p>
    <w:p w:rsidR="00C52CA4" w:rsidRDefault="00C52CA4" w:rsidP="00BF5C62">
      <w:pPr>
        <w:spacing w:line="240" w:lineRule="auto"/>
        <w:rPr>
          <w:b/>
        </w:rPr>
      </w:pPr>
    </w:p>
    <w:p w:rsidR="00C52CA4" w:rsidRPr="00C52CA4" w:rsidRDefault="00C52CA4" w:rsidP="00BF5C62">
      <w:pPr>
        <w:spacing w:line="240" w:lineRule="auto"/>
        <w:rPr>
          <w:b/>
        </w:rPr>
      </w:pPr>
      <w:r w:rsidRPr="00C52CA4">
        <w:rPr>
          <w:b/>
        </w:rPr>
        <w:t>CLOSED SESSION</w:t>
      </w:r>
    </w:p>
    <w:p w:rsidR="003E74C2" w:rsidRDefault="003E74C2" w:rsidP="00BF5C62">
      <w:pPr>
        <w:spacing w:line="240" w:lineRule="auto"/>
      </w:pPr>
      <w:r>
        <w:t xml:space="preserve">4:30 </w:t>
      </w:r>
      <w:r w:rsidR="00490957">
        <w:tab/>
      </w:r>
      <w:r>
        <w:t>Work plan for developing the study prospectus for the next decadal survey</w:t>
      </w:r>
    </w:p>
    <w:p w:rsidR="003E74C2" w:rsidRDefault="003E74C2" w:rsidP="00BF5C62">
      <w:pPr>
        <w:spacing w:line="240" w:lineRule="auto"/>
      </w:pPr>
      <w:r>
        <w:t xml:space="preserve">4:45 </w:t>
      </w:r>
      <w:r w:rsidR="00490957">
        <w:tab/>
      </w:r>
      <w:r>
        <w:t xml:space="preserve">Plans for the next meeting and future </w:t>
      </w:r>
      <w:proofErr w:type="spellStart"/>
      <w:r>
        <w:t>telecons</w:t>
      </w:r>
      <w:proofErr w:type="spellEnd"/>
    </w:p>
    <w:p w:rsidR="003E74C2" w:rsidRDefault="003E74C2" w:rsidP="00BF5C62">
      <w:pPr>
        <w:spacing w:line="240" w:lineRule="auto"/>
      </w:pPr>
      <w:r>
        <w:t xml:space="preserve">5:00 </w:t>
      </w:r>
      <w:r w:rsidR="00490957">
        <w:tab/>
      </w:r>
      <w:r>
        <w:t>Adjourn</w:t>
      </w:r>
    </w:p>
    <w:p w:rsidR="00490957" w:rsidRDefault="00D25871" w:rsidP="00BF5C62">
      <w:pPr>
        <w:spacing w:line="240" w:lineRule="auto"/>
      </w:pPr>
      <w:r>
        <w:rPr>
          <w:rFonts w:ascii="Tahoma" w:hAnsi="Tahoma" w:cs="Tahoma"/>
          <w:sz w:val="20"/>
          <w:szCs w:val="20"/>
        </w:rPr>
        <w:br/>
      </w:r>
    </w:p>
    <w:sectPr w:rsidR="00490957" w:rsidSect="00BF5C62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303" w:rsidRDefault="00EE2303" w:rsidP="00EE2303">
      <w:pPr>
        <w:spacing w:after="0" w:line="240" w:lineRule="auto"/>
      </w:pPr>
      <w:r>
        <w:separator/>
      </w:r>
    </w:p>
  </w:endnote>
  <w:endnote w:type="continuationSeparator" w:id="0">
    <w:p w:rsidR="00EE2303" w:rsidRDefault="00EE2303" w:rsidP="00EE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303" w:rsidRDefault="00EE2303" w:rsidP="00EE2303">
      <w:pPr>
        <w:spacing w:after="0" w:line="240" w:lineRule="auto"/>
      </w:pPr>
      <w:r>
        <w:separator/>
      </w:r>
    </w:p>
  </w:footnote>
  <w:footnote w:type="continuationSeparator" w:id="0">
    <w:p w:rsidR="00EE2303" w:rsidRDefault="00EE2303" w:rsidP="00EE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C62" w:rsidRDefault="00BF5C62">
    <w:pPr>
      <w:pStyle w:val="Header"/>
    </w:pPr>
    <w:r>
      <w:rPr>
        <w:noProof/>
      </w:rPr>
      <w:drawing>
        <wp:inline distT="0" distB="0" distL="0" distR="0" wp14:anchorId="4DDEEF70" wp14:editId="7C947406">
          <wp:extent cx="3246120" cy="401320"/>
          <wp:effectExtent l="0" t="0" r="0" b="0"/>
          <wp:docPr id="1" name="Picture 1" descr="NRC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RC bw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612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DF"/>
    <w:rsid w:val="00042AE3"/>
    <w:rsid w:val="00197D54"/>
    <w:rsid w:val="002F5AAA"/>
    <w:rsid w:val="003379B1"/>
    <w:rsid w:val="003424D6"/>
    <w:rsid w:val="003E74C2"/>
    <w:rsid w:val="00490957"/>
    <w:rsid w:val="00511972"/>
    <w:rsid w:val="00531526"/>
    <w:rsid w:val="00541883"/>
    <w:rsid w:val="00564687"/>
    <w:rsid w:val="00596AE9"/>
    <w:rsid w:val="00667900"/>
    <w:rsid w:val="00670670"/>
    <w:rsid w:val="00747363"/>
    <w:rsid w:val="00754747"/>
    <w:rsid w:val="00784703"/>
    <w:rsid w:val="00796C64"/>
    <w:rsid w:val="007D527E"/>
    <w:rsid w:val="008A0074"/>
    <w:rsid w:val="008C7355"/>
    <w:rsid w:val="00926FAD"/>
    <w:rsid w:val="009D5245"/>
    <w:rsid w:val="00BB5393"/>
    <w:rsid w:val="00BC5C34"/>
    <w:rsid w:val="00BE67DF"/>
    <w:rsid w:val="00BF5C62"/>
    <w:rsid w:val="00C13E7C"/>
    <w:rsid w:val="00C52CA4"/>
    <w:rsid w:val="00C81D9E"/>
    <w:rsid w:val="00CA3CD5"/>
    <w:rsid w:val="00CC1B1A"/>
    <w:rsid w:val="00D25871"/>
    <w:rsid w:val="00D26648"/>
    <w:rsid w:val="00D42261"/>
    <w:rsid w:val="00E11ECA"/>
    <w:rsid w:val="00E35506"/>
    <w:rsid w:val="00EE2303"/>
    <w:rsid w:val="00FA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303"/>
  </w:style>
  <w:style w:type="paragraph" w:styleId="Footer">
    <w:name w:val="footer"/>
    <w:basedOn w:val="Normal"/>
    <w:link w:val="FooterChar"/>
    <w:uiPriority w:val="99"/>
    <w:unhideWhenUsed/>
    <w:rsid w:val="00EE2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303"/>
  </w:style>
  <w:style w:type="paragraph" w:styleId="BalloonText">
    <w:name w:val="Balloon Text"/>
    <w:basedOn w:val="Normal"/>
    <w:link w:val="BalloonTextChar"/>
    <w:uiPriority w:val="99"/>
    <w:semiHidden/>
    <w:unhideWhenUsed/>
    <w:rsid w:val="00EE2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3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25871"/>
    <w:rPr>
      <w:color w:val="0000FF"/>
      <w:u w:val="single"/>
    </w:rPr>
  </w:style>
  <w:style w:type="paragraph" w:styleId="NoSpacing">
    <w:name w:val="No Spacing"/>
    <w:uiPriority w:val="1"/>
    <w:qFormat/>
    <w:rsid w:val="008A00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303"/>
  </w:style>
  <w:style w:type="paragraph" w:styleId="Footer">
    <w:name w:val="footer"/>
    <w:basedOn w:val="Normal"/>
    <w:link w:val="FooterChar"/>
    <w:uiPriority w:val="99"/>
    <w:unhideWhenUsed/>
    <w:rsid w:val="00EE2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303"/>
  </w:style>
  <w:style w:type="paragraph" w:styleId="BalloonText">
    <w:name w:val="Balloon Text"/>
    <w:basedOn w:val="Normal"/>
    <w:link w:val="BalloonTextChar"/>
    <w:uiPriority w:val="99"/>
    <w:semiHidden/>
    <w:unhideWhenUsed/>
    <w:rsid w:val="00EE2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3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25871"/>
    <w:rPr>
      <w:color w:val="0000FF"/>
      <w:u w:val="single"/>
    </w:rPr>
  </w:style>
  <w:style w:type="paragraph" w:styleId="NoSpacing">
    <w:name w:val="No Spacing"/>
    <w:uiPriority w:val="1"/>
    <w:qFormat/>
    <w:rsid w:val="008A00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The National Academies</cp:lastModifiedBy>
  <cp:revision>3</cp:revision>
  <cp:lastPrinted>2014-07-10T15:32:00Z</cp:lastPrinted>
  <dcterms:created xsi:type="dcterms:W3CDTF">2014-07-15T14:15:00Z</dcterms:created>
  <dcterms:modified xsi:type="dcterms:W3CDTF">2014-07-15T14:16:00Z</dcterms:modified>
</cp:coreProperties>
</file>