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5A21" w14:textId="159025F9" w:rsidR="00F006CF" w:rsidRPr="00893D02" w:rsidRDefault="001B3F9F" w:rsidP="00452B6C">
      <w:pPr>
        <w:jc w:val="center"/>
        <w:rPr>
          <w:sz w:val="28"/>
        </w:rPr>
      </w:pPr>
      <w:r w:rsidRPr="00893D02">
        <w:rPr>
          <w:sz w:val="28"/>
        </w:rPr>
        <w:t>A</w:t>
      </w:r>
      <w:r w:rsidR="001F3E93">
        <w:rPr>
          <w:sz w:val="28"/>
        </w:rPr>
        <w:t xml:space="preserve"> Brief</w:t>
      </w:r>
      <w:r w:rsidR="009758B4" w:rsidRPr="00893D02">
        <w:rPr>
          <w:sz w:val="28"/>
        </w:rPr>
        <w:t xml:space="preserve"> </w:t>
      </w:r>
      <w:r w:rsidR="001F3E93">
        <w:rPr>
          <w:sz w:val="28"/>
        </w:rPr>
        <w:t>H</w:t>
      </w:r>
      <w:r w:rsidR="009758B4" w:rsidRPr="00893D02">
        <w:rPr>
          <w:sz w:val="28"/>
        </w:rPr>
        <w:t xml:space="preserve">istorical </w:t>
      </w:r>
      <w:r w:rsidR="00914E96">
        <w:rPr>
          <w:sz w:val="28"/>
        </w:rPr>
        <w:t>S</w:t>
      </w:r>
      <w:r w:rsidR="009758B4" w:rsidRPr="00893D02">
        <w:rPr>
          <w:sz w:val="28"/>
        </w:rPr>
        <w:t xml:space="preserve">ummary of </w:t>
      </w:r>
      <w:r w:rsidR="00914E96">
        <w:rPr>
          <w:sz w:val="28"/>
        </w:rPr>
        <w:t>F</w:t>
      </w:r>
      <w:r w:rsidR="009758B4" w:rsidRPr="00893D02">
        <w:rPr>
          <w:sz w:val="28"/>
        </w:rPr>
        <w:t>usion</w:t>
      </w:r>
      <w:r w:rsidR="00914E96">
        <w:rPr>
          <w:sz w:val="28"/>
        </w:rPr>
        <w:t xml:space="preserve"> A</w:t>
      </w:r>
      <w:r w:rsidR="009758B4" w:rsidRPr="00893D02">
        <w:rPr>
          <w:sz w:val="28"/>
        </w:rPr>
        <w:t>lternatives</w:t>
      </w:r>
    </w:p>
    <w:p w14:paraId="5799B1FD" w14:textId="3420A621" w:rsidR="001B3F9F" w:rsidRPr="00893D02" w:rsidRDefault="001B3F9F" w:rsidP="00452B6C">
      <w:pPr>
        <w:jc w:val="center"/>
        <w:rPr>
          <w:sz w:val="28"/>
        </w:rPr>
      </w:pPr>
      <w:r w:rsidRPr="00893D02">
        <w:rPr>
          <w:sz w:val="28"/>
        </w:rPr>
        <w:t>Charles W Hartman</w:t>
      </w:r>
      <w:r w:rsidR="00697DD8" w:rsidRPr="00893D02">
        <w:rPr>
          <w:sz w:val="28"/>
        </w:rPr>
        <w:t xml:space="preserve"> </w:t>
      </w:r>
      <w:r w:rsidRPr="00893D02">
        <w:rPr>
          <w:sz w:val="28"/>
        </w:rPr>
        <w:t>,</w:t>
      </w:r>
      <w:r w:rsidR="0084619E">
        <w:rPr>
          <w:sz w:val="28"/>
        </w:rPr>
        <w:t xml:space="preserve"> </w:t>
      </w:r>
      <w:bookmarkStart w:id="0" w:name="_GoBack"/>
      <w:bookmarkEnd w:id="0"/>
      <w:r w:rsidR="005E5BBA" w:rsidRPr="00893D02">
        <w:rPr>
          <w:sz w:val="28"/>
        </w:rPr>
        <w:t>Harry McLean,</w:t>
      </w:r>
      <w:r w:rsidRPr="00893D02">
        <w:rPr>
          <w:sz w:val="28"/>
        </w:rPr>
        <w:t xml:space="preserve"> Uri Shumlak</w:t>
      </w:r>
    </w:p>
    <w:p w14:paraId="6156F166" w14:textId="5525DE40" w:rsidR="005E5BBA" w:rsidRPr="00893D02" w:rsidRDefault="00756C63" w:rsidP="00452B6C">
      <w:pPr>
        <w:jc w:val="center"/>
        <w:rPr>
          <w:sz w:val="28"/>
        </w:rPr>
      </w:pPr>
      <w:r w:rsidRPr="00893D02">
        <w:rPr>
          <w:sz w:val="28"/>
        </w:rPr>
        <w:t>03292018</w:t>
      </w:r>
    </w:p>
    <w:p w14:paraId="0FCC0D7E" w14:textId="102DE148" w:rsidR="00394B19" w:rsidRPr="00893D02" w:rsidRDefault="006138B1" w:rsidP="00756C63">
      <w:pPr>
        <w:jc w:val="both"/>
        <w:rPr>
          <w:sz w:val="28"/>
        </w:rPr>
      </w:pPr>
      <w:r w:rsidRPr="00893D02">
        <w:rPr>
          <w:sz w:val="28"/>
        </w:rPr>
        <w:tab/>
        <w:t>F</w:t>
      </w:r>
      <w:r w:rsidR="006C5DAC" w:rsidRPr="00893D02">
        <w:rPr>
          <w:sz w:val="28"/>
        </w:rPr>
        <w:t>ollowing</w:t>
      </w:r>
      <w:r w:rsidR="00437CB9" w:rsidRPr="00893D02">
        <w:rPr>
          <w:sz w:val="28"/>
        </w:rPr>
        <w:t xml:space="preserve"> declassification</w:t>
      </w:r>
      <w:r w:rsidR="00BB7F5C">
        <w:rPr>
          <w:sz w:val="28"/>
        </w:rPr>
        <w:t xml:space="preserve"> of controlled</w:t>
      </w:r>
      <w:r w:rsidR="0027584D">
        <w:rPr>
          <w:sz w:val="28"/>
        </w:rPr>
        <w:t xml:space="preserve"> thermonuclear</w:t>
      </w:r>
      <w:r w:rsidR="00BB7F5C">
        <w:rPr>
          <w:sz w:val="28"/>
        </w:rPr>
        <w:t xml:space="preserve"> fusion</w:t>
      </w:r>
      <w:r w:rsidR="00437CB9" w:rsidRPr="00893D02">
        <w:rPr>
          <w:sz w:val="28"/>
        </w:rPr>
        <w:t xml:space="preserve"> in 1956 and the subsequent Geneva conference in 1958 a number of </w:t>
      </w:r>
      <w:r w:rsidR="00290E62">
        <w:rPr>
          <w:sz w:val="28"/>
        </w:rPr>
        <w:t>concepts emerged</w:t>
      </w:r>
      <w:r w:rsidR="00437CB9" w:rsidRPr="00893D02">
        <w:rPr>
          <w:sz w:val="28"/>
        </w:rPr>
        <w:t xml:space="preserve"> </w:t>
      </w:r>
      <w:r w:rsidR="00FD4455">
        <w:rPr>
          <w:sz w:val="28"/>
        </w:rPr>
        <w:t>f</w:t>
      </w:r>
      <w:r w:rsidR="00437CB9" w:rsidRPr="00893D02">
        <w:rPr>
          <w:sz w:val="28"/>
        </w:rPr>
        <w:t>o</w:t>
      </w:r>
      <w:r w:rsidR="00FD4455">
        <w:rPr>
          <w:sz w:val="28"/>
        </w:rPr>
        <w:t>r</w:t>
      </w:r>
      <w:r w:rsidR="00437CB9" w:rsidRPr="00893D02">
        <w:rPr>
          <w:sz w:val="28"/>
        </w:rPr>
        <w:t xml:space="preserve"> creating thermonuclear fusion b</w:t>
      </w:r>
      <w:r w:rsidR="008A69FB" w:rsidRPr="00893D02">
        <w:rPr>
          <w:sz w:val="28"/>
        </w:rPr>
        <w:t xml:space="preserve">y </w:t>
      </w:r>
      <w:r w:rsidR="00437CB9" w:rsidRPr="00893D02">
        <w:rPr>
          <w:sz w:val="28"/>
        </w:rPr>
        <w:t>magnetic confinement of a hot plasma</w:t>
      </w:r>
      <w:r w:rsidR="002B1D33">
        <w:rPr>
          <w:sz w:val="28"/>
        </w:rPr>
        <w:t>.</w:t>
      </w:r>
      <w:r w:rsidR="00437CB9" w:rsidRPr="00893D02">
        <w:rPr>
          <w:sz w:val="28"/>
        </w:rPr>
        <w:t xml:space="preserve"> </w:t>
      </w:r>
      <w:r w:rsidRPr="00893D02">
        <w:rPr>
          <w:sz w:val="28"/>
        </w:rPr>
        <w:t>T</w:t>
      </w:r>
      <w:r w:rsidR="00437CB9" w:rsidRPr="00893D02">
        <w:rPr>
          <w:sz w:val="28"/>
        </w:rPr>
        <w:t>he possibilities f</w:t>
      </w:r>
      <w:r w:rsidRPr="00893D02">
        <w:rPr>
          <w:sz w:val="28"/>
        </w:rPr>
        <w:t>a</w:t>
      </w:r>
      <w:r w:rsidR="00437CB9" w:rsidRPr="00893D02">
        <w:rPr>
          <w:sz w:val="28"/>
        </w:rPr>
        <w:t>ll into two basic categories</w:t>
      </w:r>
      <w:r w:rsidRPr="00893D02">
        <w:rPr>
          <w:sz w:val="28"/>
        </w:rPr>
        <w:t>,</w:t>
      </w:r>
      <w:r w:rsidR="00437CB9" w:rsidRPr="00893D02">
        <w:rPr>
          <w:sz w:val="28"/>
        </w:rPr>
        <w:t xml:space="preserve"> those with open field lines i.e. mirror plasma confinement systems which require anisotropic</w:t>
      </w:r>
      <w:r w:rsidRPr="00893D02">
        <w:rPr>
          <w:sz w:val="28"/>
        </w:rPr>
        <w:t xml:space="preserve"> plasma</w:t>
      </w:r>
      <w:r w:rsidR="00524F07" w:rsidRPr="00893D02">
        <w:rPr>
          <w:sz w:val="28"/>
        </w:rPr>
        <w:t xml:space="preserve"> pressure</w:t>
      </w:r>
      <w:r w:rsidRPr="00893D02">
        <w:rPr>
          <w:sz w:val="28"/>
        </w:rPr>
        <w:t xml:space="preserve"> for confinement</w:t>
      </w:r>
      <w:r w:rsidR="00524F07" w:rsidRPr="00893D02">
        <w:rPr>
          <w:sz w:val="28"/>
        </w:rPr>
        <w:t xml:space="preserve"> and closed field systems. </w:t>
      </w:r>
      <w:r w:rsidRPr="00893D02">
        <w:rPr>
          <w:sz w:val="28"/>
        </w:rPr>
        <w:t>A</w:t>
      </w:r>
      <w:r w:rsidR="00524F07" w:rsidRPr="00893D02">
        <w:rPr>
          <w:sz w:val="28"/>
        </w:rPr>
        <w:t>n exception is the Stellar</w:t>
      </w:r>
      <w:r w:rsidRPr="00893D02">
        <w:rPr>
          <w:sz w:val="28"/>
        </w:rPr>
        <w:t>a</w:t>
      </w:r>
      <w:r w:rsidR="00524F07" w:rsidRPr="00893D02">
        <w:rPr>
          <w:sz w:val="28"/>
        </w:rPr>
        <w:t>t</w:t>
      </w:r>
      <w:r w:rsidRPr="00893D02">
        <w:rPr>
          <w:sz w:val="28"/>
        </w:rPr>
        <w:t>o</w:t>
      </w:r>
      <w:r w:rsidR="00524F07" w:rsidRPr="00893D02">
        <w:rPr>
          <w:sz w:val="28"/>
        </w:rPr>
        <w:t>r family in which</w:t>
      </w:r>
      <w:r w:rsidR="00290E62">
        <w:rPr>
          <w:sz w:val="28"/>
        </w:rPr>
        <w:t xml:space="preserve"> vacuum</w:t>
      </w:r>
      <w:r w:rsidR="005540E5" w:rsidRPr="00893D02">
        <w:rPr>
          <w:sz w:val="28"/>
        </w:rPr>
        <w:t xml:space="preserve"> field lines map out a closed toroidal surface but</w:t>
      </w:r>
      <w:r w:rsidR="002926A9">
        <w:rPr>
          <w:sz w:val="28"/>
        </w:rPr>
        <w:t xml:space="preserve"> the lines</w:t>
      </w:r>
      <w:r w:rsidR="005540E5" w:rsidRPr="00893D02">
        <w:rPr>
          <w:sz w:val="28"/>
        </w:rPr>
        <w:t xml:space="preserve"> do not close</w:t>
      </w:r>
      <w:r w:rsidRPr="00893D02">
        <w:rPr>
          <w:sz w:val="28"/>
        </w:rPr>
        <w:t>.</w:t>
      </w:r>
      <w:r w:rsidR="005540E5" w:rsidRPr="00893D02">
        <w:rPr>
          <w:sz w:val="28"/>
        </w:rPr>
        <w:t xml:space="preserve"> Fundamental to all closed </w:t>
      </w:r>
      <w:r w:rsidRPr="00893D02">
        <w:rPr>
          <w:sz w:val="28"/>
        </w:rPr>
        <w:t xml:space="preserve">line </w:t>
      </w:r>
      <w:r w:rsidR="005540E5" w:rsidRPr="00893D02">
        <w:rPr>
          <w:sz w:val="28"/>
        </w:rPr>
        <w:t>systems is the self</w:t>
      </w:r>
      <w:r w:rsidRPr="00893D02">
        <w:rPr>
          <w:sz w:val="28"/>
        </w:rPr>
        <w:t>-</w:t>
      </w:r>
      <w:r w:rsidR="005540E5" w:rsidRPr="00893D02">
        <w:rPr>
          <w:sz w:val="28"/>
        </w:rPr>
        <w:t xml:space="preserve"> constricting discharge, or Z pinch, </w:t>
      </w:r>
      <w:r w:rsidR="008A69FB" w:rsidRPr="00893D02">
        <w:rPr>
          <w:sz w:val="28"/>
        </w:rPr>
        <w:t>Z</w:t>
      </w:r>
      <w:r w:rsidR="003B2C1B" w:rsidRPr="00893D02">
        <w:rPr>
          <w:sz w:val="28"/>
        </w:rPr>
        <w:t xml:space="preserve"> being the direction of current.</w:t>
      </w:r>
      <w:r w:rsidR="00914E96" w:rsidRPr="00914E96">
        <w:rPr>
          <w:b/>
          <w:color w:val="ED7D31" w:themeColor="accent2"/>
          <w:sz w:val="28"/>
        </w:rPr>
        <w:t>1</w:t>
      </w:r>
      <w:r w:rsidR="003B2C1B" w:rsidRPr="00893D02">
        <w:rPr>
          <w:sz w:val="28"/>
        </w:rPr>
        <w:t xml:space="preserve"> </w:t>
      </w:r>
      <w:r w:rsidRPr="00893D02">
        <w:rPr>
          <w:sz w:val="28"/>
        </w:rPr>
        <w:t>E</w:t>
      </w:r>
      <w:r w:rsidR="003B2C1B" w:rsidRPr="00893D02">
        <w:rPr>
          <w:sz w:val="28"/>
        </w:rPr>
        <w:t>arly experiments concentrated on the snowplow pinch</w:t>
      </w:r>
      <w:r w:rsidR="00FE668E" w:rsidRPr="00893D02">
        <w:rPr>
          <w:sz w:val="28"/>
        </w:rPr>
        <w:t xml:space="preserve"> in which a discharge along a column of gas ionizes the gas</w:t>
      </w:r>
      <w:r w:rsidR="00390D40" w:rsidRPr="00893D02">
        <w:rPr>
          <w:sz w:val="28"/>
        </w:rPr>
        <w:t xml:space="preserve"> and</w:t>
      </w:r>
      <w:r w:rsidR="00FE668E" w:rsidRPr="00893D02">
        <w:rPr>
          <w:sz w:val="28"/>
        </w:rPr>
        <w:t xml:space="preserve"> the B</w:t>
      </w:r>
      <w:r w:rsidR="00390D40" w:rsidRPr="00893D02">
        <w:rPr>
          <w:sz w:val="28"/>
        </w:rPr>
        <w:t xml:space="preserve">theta </w:t>
      </w:r>
      <w:r w:rsidR="00FE668E" w:rsidRPr="00893D02">
        <w:rPr>
          <w:sz w:val="28"/>
        </w:rPr>
        <w:t xml:space="preserve">field of the current </w:t>
      </w:r>
      <w:r w:rsidR="00795858" w:rsidRPr="00893D02">
        <w:rPr>
          <w:sz w:val="28"/>
        </w:rPr>
        <w:t>sweeps up</w:t>
      </w:r>
      <w:r w:rsidR="00FE668E" w:rsidRPr="00893D02">
        <w:rPr>
          <w:sz w:val="28"/>
        </w:rPr>
        <w:t xml:space="preserve"> the gas radially inward</w:t>
      </w:r>
      <w:r w:rsidR="00795858" w:rsidRPr="00893D02">
        <w:rPr>
          <w:sz w:val="28"/>
        </w:rPr>
        <w:t>. (The word snowplow is a misnomer</w:t>
      </w:r>
      <w:r w:rsidR="00EF132F">
        <w:rPr>
          <w:sz w:val="28"/>
        </w:rPr>
        <w:t>,</w:t>
      </w:r>
      <w:r w:rsidR="00795858" w:rsidRPr="00893D02">
        <w:rPr>
          <w:sz w:val="28"/>
        </w:rPr>
        <w:t xml:space="preserve"> what the action actually is that of a snow scoop.)</w:t>
      </w:r>
      <w:r w:rsidR="00DB083B" w:rsidRPr="00893D02">
        <w:rPr>
          <w:sz w:val="28"/>
        </w:rPr>
        <w:t xml:space="preserve"> Pinching</w:t>
      </w:r>
      <w:r w:rsidR="007C5171" w:rsidRPr="00893D02">
        <w:rPr>
          <w:sz w:val="28"/>
        </w:rPr>
        <w:t xml:space="preserve"> continues until the plasma pressure</w:t>
      </w:r>
      <w:r w:rsidR="008C6082" w:rsidRPr="00893D02">
        <w:rPr>
          <w:sz w:val="28"/>
        </w:rPr>
        <w:t xml:space="preserve"> increases to the field pressure. </w:t>
      </w:r>
      <w:r w:rsidR="00DA4CF4" w:rsidRPr="00893D02">
        <w:rPr>
          <w:sz w:val="28"/>
        </w:rPr>
        <w:t>After</w:t>
      </w:r>
      <w:r w:rsidR="003116E4" w:rsidRPr="00893D02">
        <w:rPr>
          <w:sz w:val="28"/>
        </w:rPr>
        <w:t xml:space="preserve"> a short bounce the plasma undergoes a rapid instability which causes the pinch to</w:t>
      </w:r>
      <w:r w:rsidR="000D11D2">
        <w:rPr>
          <w:sz w:val="28"/>
        </w:rPr>
        <w:t xml:space="preserve"> periodically</w:t>
      </w:r>
      <w:r w:rsidR="00287D72" w:rsidRPr="00893D02">
        <w:rPr>
          <w:sz w:val="28"/>
        </w:rPr>
        <w:t xml:space="preserve"> neck off somewhat like a string of sausage</w:t>
      </w:r>
      <w:r w:rsidR="00121F7A" w:rsidRPr="00893D02">
        <w:rPr>
          <w:sz w:val="28"/>
        </w:rPr>
        <w:t>s</w:t>
      </w:r>
      <w:r w:rsidR="00287D72" w:rsidRPr="00893D02">
        <w:rPr>
          <w:sz w:val="28"/>
        </w:rPr>
        <w:t>. While</w:t>
      </w:r>
      <w:r w:rsidR="009345DA" w:rsidRPr="00893D02">
        <w:rPr>
          <w:sz w:val="28"/>
        </w:rPr>
        <w:t xml:space="preserve"> the implosion phase is stable the sausage instability grows rapidly on the first b</w:t>
      </w:r>
      <w:r w:rsidR="00DB083B" w:rsidRPr="00893D02">
        <w:rPr>
          <w:sz w:val="28"/>
        </w:rPr>
        <w:t xml:space="preserve">ounce </w:t>
      </w:r>
      <w:r w:rsidR="00E022FA" w:rsidRPr="00893D02">
        <w:rPr>
          <w:sz w:val="28"/>
        </w:rPr>
        <w:t xml:space="preserve">generating </w:t>
      </w:r>
      <w:r w:rsidR="009345DA" w:rsidRPr="00893D02">
        <w:rPr>
          <w:sz w:val="28"/>
        </w:rPr>
        <w:t>more than</w:t>
      </w:r>
      <w:r w:rsidR="000D11D2">
        <w:rPr>
          <w:sz w:val="28"/>
        </w:rPr>
        <w:t xml:space="preserve"> the</w:t>
      </w:r>
      <w:r w:rsidR="009345DA" w:rsidRPr="00893D02">
        <w:rPr>
          <w:sz w:val="28"/>
        </w:rPr>
        <w:t xml:space="preserve"> expected</w:t>
      </w:r>
      <w:r w:rsidR="00E022FA" w:rsidRPr="00893D02">
        <w:rPr>
          <w:sz w:val="28"/>
        </w:rPr>
        <w:t xml:space="preserve"> thermonuclear</w:t>
      </w:r>
      <w:r w:rsidR="009345DA" w:rsidRPr="00893D02">
        <w:rPr>
          <w:sz w:val="28"/>
        </w:rPr>
        <w:t xml:space="preserve"> neutron</w:t>
      </w:r>
      <w:r w:rsidR="00E022FA" w:rsidRPr="00893D02">
        <w:rPr>
          <w:sz w:val="28"/>
        </w:rPr>
        <w:t>s.</w:t>
      </w:r>
      <w:r w:rsidR="0041643F" w:rsidRPr="00893D02">
        <w:rPr>
          <w:sz w:val="28"/>
        </w:rPr>
        <w:t xml:space="preserve"> </w:t>
      </w:r>
      <w:r w:rsidR="00E2262F" w:rsidRPr="00893D02">
        <w:rPr>
          <w:sz w:val="28"/>
        </w:rPr>
        <w:t>However</w:t>
      </w:r>
      <w:r w:rsidR="00E022FA" w:rsidRPr="00893D02">
        <w:rPr>
          <w:sz w:val="28"/>
        </w:rPr>
        <w:t>,</w:t>
      </w:r>
      <w:r w:rsidR="00E2262F" w:rsidRPr="00893D02">
        <w:rPr>
          <w:sz w:val="28"/>
        </w:rPr>
        <w:t xml:space="preserve"> it was recognized that the implosion was stable and that controlled fusion reactions could be made</w:t>
      </w:r>
      <w:r w:rsidR="00E022FA" w:rsidRPr="00893D02">
        <w:rPr>
          <w:sz w:val="28"/>
        </w:rPr>
        <w:t xml:space="preserve"> significant </w:t>
      </w:r>
      <w:r w:rsidR="00E2262F" w:rsidRPr="00893D02">
        <w:rPr>
          <w:sz w:val="28"/>
        </w:rPr>
        <w:t xml:space="preserve">with a large enough pinch. </w:t>
      </w:r>
      <w:r w:rsidR="00E2262F" w:rsidRPr="00273D40">
        <w:rPr>
          <w:color w:val="ED7D31" w:themeColor="accent2"/>
          <w:sz w:val="28"/>
        </w:rPr>
        <w:t>2</w:t>
      </w:r>
      <w:r w:rsidR="00E2262F" w:rsidRPr="00893D02">
        <w:rPr>
          <w:sz w:val="28"/>
        </w:rPr>
        <w:t xml:space="preserve"> </w:t>
      </w:r>
      <w:r w:rsidR="00FE2197">
        <w:rPr>
          <w:sz w:val="28"/>
        </w:rPr>
        <w:t>T</w:t>
      </w:r>
      <w:r w:rsidR="00606B50">
        <w:rPr>
          <w:sz w:val="28"/>
        </w:rPr>
        <w:t>his possibility was</w:t>
      </w:r>
      <w:r w:rsidR="00985F65" w:rsidRPr="00893D02">
        <w:rPr>
          <w:sz w:val="28"/>
        </w:rPr>
        <w:t xml:space="preserve"> not pursued because thermonuclear conditions could be maintained only for a brief sound transit time which would result in a very small </w:t>
      </w:r>
      <w:r w:rsidR="00457CB4" w:rsidRPr="00893D02">
        <w:rPr>
          <w:sz w:val="28"/>
        </w:rPr>
        <w:t>y</w:t>
      </w:r>
      <w:r w:rsidR="00985F65" w:rsidRPr="00893D02">
        <w:rPr>
          <w:sz w:val="28"/>
        </w:rPr>
        <w:t xml:space="preserve">ield. </w:t>
      </w:r>
      <w:r w:rsidR="00457CB4" w:rsidRPr="00893D02">
        <w:rPr>
          <w:sz w:val="28"/>
        </w:rPr>
        <w:t xml:space="preserve">A </w:t>
      </w:r>
      <w:r w:rsidR="00273D40">
        <w:rPr>
          <w:sz w:val="28"/>
        </w:rPr>
        <w:t>more</w:t>
      </w:r>
      <w:r w:rsidR="00985F65" w:rsidRPr="00893D02">
        <w:rPr>
          <w:sz w:val="28"/>
        </w:rPr>
        <w:t xml:space="preserve"> promising application of th</w:t>
      </w:r>
      <w:r w:rsidR="00457CB4" w:rsidRPr="00893D02">
        <w:rPr>
          <w:sz w:val="28"/>
        </w:rPr>
        <w:t xml:space="preserve">e z pinch </w:t>
      </w:r>
      <w:r w:rsidR="00985F65" w:rsidRPr="00893D02">
        <w:rPr>
          <w:sz w:val="28"/>
        </w:rPr>
        <w:t>is to compress a solid</w:t>
      </w:r>
      <w:r w:rsidR="00457CB4" w:rsidRPr="00893D02">
        <w:rPr>
          <w:sz w:val="28"/>
        </w:rPr>
        <w:t xml:space="preserve"> cylindrical</w:t>
      </w:r>
      <w:r w:rsidR="00985F65" w:rsidRPr="00893D02">
        <w:rPr>
          <w:sz w:val="28"/>
        </w:rPr>
        <w:t xml:space="preserve"> liner containing thermonuclear fuel to the point of ignition and</w:t>
      </w:r>
      <w:r w:rsidR="00457CB4" w:rsidRPr="00893D02">
        <w:rPr>
          <w:sz w:val="28"/>
        </w:rPr>
        <w:t xml:space="preserve"> confine the</w:t>
      </w:r>
      <w:r w:rsidR="00985F65" w:rsidRPr="00893D02">
        <w:rPr>
          <w:sz w:val="28"/>
        </w:rPr>
        <w:t xml:space="preserve"> ignited plasma by the inertia of the line</w:t>
      </w:r>
      <w:r w:rsidR="00457CB4" w:rsidRPr="00893D02">
        <w:rPr>
          <w:sz w:val="28"/>
        </w:rPr>
        <w:t>r</w:t>
      </w:r>
      <w:r w:rsidR="00985F65" w:rsidRPr="00893D02">
        <w:rPr>
          <w:sz w:val="28"/>
        </w:rPr>
        <w:t>.</w:t>
      </w:r>
      <w:r w:rsidR="00457CB4" w:rsidRPr="00893D02">
        <w:rPr>
          <w:sz w:val="28"/>
        </w:rPr>
        <w:t xml:space="preserve"> Magnetic drive for ICF </w:t>
      </w:r>
      <w:r w:rsidR="00457CB4" w:rsidRPr="00273D40">
        <w:rPr>
          <w:color w:val="ED7D31" w:themeColor="accent2"/>
          <w:sz w:val="28"/>
        </w:rPr>
        <w:t>3</w:t>
      </w:r>
      <w:r w:rsidR="00457CB4" w:rsidRPr="00893D02">
        <w:rPr>
          <w:sz w:val="28"/>
        </w:rPr>
        <w:t xml:space="preserve"> has </w:t>
      </w:r>
      <w:r w:rsidR="00985F65" w:rsidRPr="00893D02">
        <w:rPr>
          <w:sz w:val="28"/>
        </w:rPr>
        <w:t>recently emerged from a security blanket in a project conducted at Sandia labs.</w:t>
      </w:r>
      <w:r w:rsidR="008A69FB" w:rsidRPr="00893D02">
        <w:rPr>
          <w:sz w:val="28"/>
        </w:rPr>
        <w:t xml:space="preserve"> A</w:t>
      </w:r>
      <w:r w:rsidR="00DA3D21" w:rsidRPr="00893D02">
        <w:rPr>
          <w:sz w:val="28"/>
        </w:rPr>
        <w:t>nother</w:t>
      </w:r>
      <w:r w:rsidR="00D5601E" w:rsidRPr="00893D02">
        <w:rPr>
          <w:sz w:val="28"/>
        </w:rPr>
        <w:t xml:space="preserve"> ICF</w:t>
      </w:r>
      <w:r w:rsidR="00DA3D21" w:rsidRPr="00893D02">
        <w:rPr>
          <w:sz w:val="28"/>
        </w:rPr>
        <w:t xml:space="preserve"> application</w:t>
      </w:r>
      <w:r w:rsidR="002063BF" w:rsidRPr="00893D02">
        <w:rPr>
          <w:sz w:val="28"/>
        </w:rPr>
        <w:t xml:space="preserve"> is</w:t>
      </w:r>
      <w:r w:rsidR="00DA3D21" w:rsidRPr="00893D02">
        <w:rPr>
          <w:sz w:val="28"/>
        </w:rPr>
        <w:t xml:space="preserve"> of </w:t>
      </w:r>
      <w:r w:rsidR="002063BF" w:rsidRPr="00893D02">
        <w:rPr>
          <w:sz w:val="28"/>
        </w:rPr>
        <w:t>a</w:t>
      </w:r>
      <w:r w:rsidR="00DA3D21" w:rsidRPr="00893D02">
        <w:rPr>
          <w:sz w:val="28"/>
        </w:rPr>
        <w:t xml:space="preserve"> snowplow pinch</w:t>
      </w:r>
      <w:r w:rsidR="002063BF" w:rsidRPr="00893D02">
        <w:rPr>
          <w:sz w:val="28"/>
        </w:rPr>
        <w:t xml:space="preserve"> in a radiating gas. This approach</w:t>
      </w:r>
      <w:r w:rsidR="00697DD8" w:rsidRPr="00893D02">
        <w:rPr>
          <w:sz w:val="28"/>
        </w:rPr>
        <w:t>,</w:t>
      </w:r>
      <w:r w:rsidR="008A69FB" w:rsidRPr="00893D02">
        <w:rPr>
          <w:sz w:val="28"/>
        </w:rPr>
        <w:t xml:space="preserve"> </w:t>
      </w:r>
      <w:r w:rsidR="005B4049" w:rsidRPr="00893D02">
        <w:rPr>
          <w:sz w:val="28"/>
        </w:rPr>
        <w:t xml:space="preserve">in </w:t>
      </w:r>
      <w:r w:rsidR="008A69FB" w:rsidRPr="00893D02">
        <w:rPr>
          <w:sz w:val="28"/>
        </w:rPr>
        <w:t xml:space="preserve">which </w:t>
      </w:r>
      <w:r w:rsidR="00DD50D4" w:rsidRPr="00893D02">
        <w:rPr>
          <w:sz w:val="28"/>
        </w:rPr>
        <w:t xml:space="preserve"> the </w:t>
      </w:r>
      <w:r w:rsidR="00697DD8" w:rsidRPr="00893D02">
        <w:rPr>
          <w:sz w:val="28"/>
        </w:rPr>
        <w:t>impl</w:t>
      </w:r>
      <w:r w:rsidR="00DD50D4" w:rsidRPr="00893D02">
        <w:rPr>
          <w:sz w:val="28"/>
        </w:rPr>
        <w:t>oding shock radiates its internal energy to become a d</w:t>
      </w:r>
      <w:r w:rsidR="00697DD8" w:rsidRPr="00893D02">
        <w:rPr>
          <w:sz w:val="28"/>
        </w:rPr>
        <w:t>e</w:t>
      </w:r>
      <w:r w:rsidR="00DD50D4" w:rsidRPr="00893D02">
        <w:rPr>
          <w:sz w:val="28"/>
        </w:rPr>
        <w:t>n</w:t>
      </w:r>
      <w:r w:rsidR="00697DD8" w:rsidRPr="00893D02">
        <w:rPr>
          <w:sz w:val="28"/>
        </w:rPr>
        <w:t>s</w:t>
      </w:r>
      <w:r w:rsidR="00DD50D4" w:rsidRPr="00893D02">
        <w:rPr>
          <w:sz w:val="28"/>
        </w:rPr>
        <w:t>e liner</w:t>
      </w:r>
      <w:r w:rsidRPr="00893D02">
        <w:rPr>
          <w:sz w:val="28"/>
        </w:rPr>
        <w:t xml:space="preserve"> moving inward at high velocity to compress a DT </w:t>
      </w:r>
      <w:r w:rsidR="00697DD8" w:rsidRPr="00893D02">
        <w:rPr>
          <w:sz w:val="28"/>
        </w:rPr>
        <w:t>core to ignition.</w:t>
      </w:r>
      <w:r w:rsidR="00FE2197" w:rsidRPr="00E12BC7">
        <w:rPr>
          <w:color w:val="ED7D31" w:themeColor="accent2"/>
          <w:sz w:val="28"/>
        </w:rPr>
        <w:t>4</w:t>
      </w:r>
      <w:r w:rsidR="00697DD8" w:rsidRPr="00893D02">
        <w:rPr>
          <w:sz w:val="28"/>
        </w:rPr>
        <w:t xml:space="preserve"> </w:t>
      </w:r>
    </w:p>
    <w:p w14:paraId="28CC2CBF" w14:textId="246EBDD3" w:rsidR="00756C63" w:rsidRDefault="00394B19" w:rsidP="00756C63">
      <w:pPr>
        <w:jc w:val="both"/>
        <w:rPr>
          <w:sz w:val="28"/>
          <w:szCs w:val="24"/>
        </w:rPr>
      </w:pPr>
      <w:r w:rsidRPr="00893D02">
        <w:rPr>
          <w:sz w:val="28"/>
        </w:rPr>
        <w:tab/>
      </w:r>
      <w:r w:rsidR="00DA3D21" w:rsidRPr="00893D02">
        <w:rPr>
          <w:sz w:val="28"/>
        </w:rPr>
        <w:t xml:space="preserve"> </w:t>
      </w:r>
      <w:r w:rsidR="00BD7BBD" w:rsidRPr="00893D02">
        <w:rPr>
          <w:sz w:val="28"/>
        </w:rPr>
        <w:t xml:space="preserve">The </w:t>
      </w:r>
      <w:r w:rsidR="00893D02" w:rsidRPr="00893D02">
        <w:rPr>
          <w:sz w:val="28"/>
        </w:rPr>
        <w:t>Z p</w:t>
      </w:r>
      <w:r w:rsidR="00BD7BBD" w:rsidRPr="00893D02">
        <w:rPr>
          <w:sz w:val="28"/>
        </w:rPr>
        <w:t>inches discuss</w:t>
      </w:r>
      <w:r w:rsidR="00893D02" w:rsidRPr="00893D02">
        <w:rPr>
          <w:sz w:val="28"/>
        </w:rPr>
        <w:t>ed</w:t>
      </w:r>
      <w:r w:rsidR="00BD7BBD" w:rsidRPr="00893D02">
        <w:rPr>
          <w:sz w:val="28"/>
        </w:rPr>
        <w:t xml:space="preserve"> </w:t>
      </w:r>
      <w:r w:rsidR="00E12BC7">
        <w:rPr>
          <w:sz w:val="28"/>
        </w:rPr>
        <w:t>above</w:t>
      </w:r>
      <w:r w:rsidR="00BD7BBD" w:rsidRPr="00893D02">
        <w:rPr>
          <w:sz w:val="28"/>
        </w:rPr>
        <w:t xml:space="preserve"> have all </w:t>
      </w:r>
      <w:r w:rsidR="00893D02" w:rsidRPr="00893D02">
        <w:rPr>
          <w:sz w:val="28"/>
        </w:rPr>
        <w:t>been</w:t>
      </w:r>
      <w:r w:rsidR="00BD7BBD" w:rsidRPr="00893D02">
        <w:rPr>
          <w:sz w:val="28"/>
        </w:rPr>
        <w:t xml:space="preserve"> pulsed, more suited for reactor applications is</w:t>
      </w:r>
      <w:r w:rsidR="007C7A97">
        <w:rPr>
          <w:sz w:val="28"/>
        </w:rPr>
        <w:t xml:space="preserve"> the</w:t>
      </w:r>
      <w:r w:rsidR="00BD7BBD" w:rsidRPr="00893D02">
        <w:rPr>
          <w:sz w:val="28"/>
        </w:rPr>
        <w:t xml:space="preserve"> continuous flow</w:t>
      </w:r>
      <w:r w:rsidR="00893D02" w:rsidRPr="00893D02">
        <w:rPr>
          <w:sz w:val="28"/>
        </w:rPr>
        <w:t xml:space="preserve"> Z</w:t>
      </w:r>
      <w:r w:rsidR="00BD7BBD" w:rsidRPr="00893D02">
        <w:rPr>
          <w:sz w:val="28"/>
        </w:rPr>
        <w:t xml:space="preserve"> </w:t>
      </w:r>
      <w:r w:rsidR="00893D02" w:rsidRPr="00893D02">
        <w:rPr>
          <w:sz w:val="28"/>
        </w:rPr>
        <w:t>pinch</w:t>
      </w:r>
      <w:r w:rsidR="00BD7BBD" w:rsidRPr="00893D02">
        <w:rPr>
          <w:sz w:val="28"/>
        </w:rPr>
        <w:t>.</w:t>
      </w:r>
      <w:r w:rsidR="007C7A97">
        <w:rPr>
          <w:sz w:val="28"/>
        </w:rPr>
        <w:t xml:space="preserve"> </w:t>
      </w:r>
      <w:r w:rsidR="00893D02" w:rsidRPr="00893D02">
        <w:rPr>
          <w:sz w:val="28"/>
        </w:rPr>
        <w:t>F</w:t>
      </w:r>
      <w:r w:rsidR="00BD7BBD" w:rsidRPr="00893D02">
        <w:rPr>
          <w:sz w:val="28"/>
        </w:rPr>
        <w:t>irst generated around 1965</w:t>
      </w:r>
      <w:r w:rsidR="00B31AC2" w:rsidRPr="00893D02">
        <w:rPr>
          <w:sz w:val="28"/>
        </w:rPr>
        <w:t xml:space="preserve"> </w:t>
      </w:r>
      <w:r w:rsidR="00893D02" w:rsidRPr="00893D02">
        <w:rPr>
          <w:sz w:val="28"/>
        </w:rPr>
        <w:t>by</w:t>
      </w:r>
      <w:r w:rsidR="00B31AC2" w:rsidRPr="00893D02">
        <w:rPr>
          <w:sz w:val="28"/>
        </w:rPr>
        <w:t xml:space="preserve"> John Marshall</w:t>
      </w:r>
      <w:r w:rsidR="0065299F">
        <w:rPr>
          <w:sz w:val="28"/>
        </w:rPr>
        <w:t xml:space="preserve"> at LANL </w:t>
      </w:r>
      <w:r w:rsidR="00B31AC2" w:rsidRPr="00893D02">
        <w:rPr>
          <w:sz w:val="28"/>
        </w:rPr>
        <w:t xml:space="preserve">with a crowbared Marshall gun. </w:t>
      </w:r>
      <w:r w:rsidR="0021125C" w:rsidRPr="00893D02">
        <w:rPr>
          <w:sz w:val="28"/>
        </w:rPr>
        <w:t xml:space="preserve">The slow component of </w:t>
      </w:r>
      <w:r w:rsidR="0021125C" w:rsidRPr="00893D02">
        <w:rPr>
          <w:sz w:val="28"/>
        </w:rPr>
        <w:lastRenderedPageBreak/>
        <w:t>magneti</w:t>
      </w:r>
      <w:r w:rsidR="0065299F">
        <w:rPr>
          <w:sz w:val="28"/>
        </w:rPr>
        <w:t>z</w:t>
      </w:r>
      <w:r w:rsidR="00893D02" w:rsidRPr="00893D02">
        <w:rPr>
          <w:sz w:val="28"/>
        </w:rPr>
        <w:t>ed</w:t>
      </w:r>
      <w:r w:rsidR="0021125C" w:rsidRPr="00893D02">
        <w:rPr>
          <w:sz w:val="28"/>
        </w:rPr>
        <w:t xml:space="preserve"> plasm</w:t>
      </w:r>
      <w:r w:rsidR="00893D02" w:rsidRPr="00893D02">
        <w:rPr>
          <w:sz w:val="28"/>
        </w:rPr>
        <w:t>a</w:t>
      </w:r>
      <w:r w:rsidR="007C7A97">
        <w:rPr>
          <w:sz w:val="28"/>
        </w:rPr>
        <w:t>,</w:t>
      </w:r>
      <w:r w:rsidR="00893D02" w:rsidRPr="00893D02">
        <w:rPr>
          <w:sz w:val="28"/>
        </w:rPr>
        <w:t xml:space="preserve"> low</w:t>
      </w:r>
      <w:r w:rsidR="0065299F">
        <w:rPr>
          <w:sz w:val="28"/>
        </w:rPr>
        <w:t xml:space="preserve"> </w:t>
      </w:r>
      <w:r w:rsidR="00893D02" w:rsidRPr="0065299F">
        <w:rPr>
          <w:sz w:val="28"/>
        </w:rPr>
        <w:t>B</w:t>
      </w:r>
      <w:r w:rsidR="0065299F" w:rsidRPr="00917EAE">
        <w:rPr>
          <w:sz w:val="28"/>
          <w:vertAlign w:val="superscript"/>
        </w:rPr>
        <w:t>2</w:t>
      </w:r>
      <w:r w:rsidR="00893D02" w:rsidRPr="00893D02">
        <w:rPr>
          <w:sz w:val="28"/>
        </w:rPr>
        <w:t>/rho,</w:t>
      </w:r>
      <w:r w:rsidR="002F31DF" w:rsidRPr="00893D02">
        <w:rPr>
          <w:sz w:val="28"/>
        </w:rPr>
        <w:t xml:space="preserve"> </w:t>
      </w:r>
      <w:r w:rsidR="00893D02" w:rsidRPr="00893D02">
        <w:rPr>
          <w:sz w:val="28"/>
        </w:rPr>
        <w:t>flowed</w:t>
      </w:r>
      <w:r w:rsidR="002F31DF" w:rsidRPr="00893D02">
        <w:rPr>
          <w:sz w:val="28"/>
        </w:rPr>
        <w:t xml:space="preserve"> out of the gun</w:t>
      </w:r>
      <w:r w:rsidR="00257DD0">
        <w:rPr>
          <w:sz w:val="28"/>
        </w:rPr>
        <w:t>,</w:t>
      </w:r>
      <w:r w:rsidR="002F31DF" w:rsidRPr="00893D02">
        <w:rPr>
          <w:sz w:val="28"/>
        </w:rPr>
        <w:t xml:space="preserve"> </w:t>
      </w:r>
      <w:r w:rsidR="00257DD0" w:rsidRPr="00893D02">
        <w:rPr>
          <w:sz w:val="28"/>
        </w:rPr>
        <w:t>forming</w:t>
      </w:r>
      <w:r w:rsidR="002F31DF" w:rsidRPr="00893D02">
        <w:rPr>
          <w:sz w:val="28"/>
        </w:rPr>
        <w:t xml:space="preserve"> a </w:t>
      </w:r>
      <w:r w:rsidR="00893D02" w:rsidRPr="00893D02">
        <w:rPr>
          <w:sz w:val="28"/>
        </w:rPr>
        <w:t xml:space="preserve">flow pinch </w:t>
      </w:r>
      <w:r w:rsidR="002F31DF" w:rsidRPr="00893D02">
        <w:rPr>
          <w:sz w:val="28"/>
        </w:rPr>
        <w:t>which</w:t>
      </w:r>
      <w:r w:rsidR="00893D02" w:rsidRPr="00893D02">
        <w:rPr>
          <w:sz w:val="24"/>
        </w:rPr>
        <w:t xml:space="preserve"> was stable and</w:t>
      </w:r>
      <w:r w:rsidR="002F31DF" w:rsidRPr="00893D02">
        <w:rPr>
          <w:sz w:val="24"/>
        </w:rPr>
        <w:t xml:space="preserve"> </w:t>
      </w:r>
      <w:r w:rsidR="002F31DF" w:rsidRPr="00FE2197">
        <w:rPr>
          <w:sz w:val="28"/>
        </w:rPr>
        <w:t>lasted roughly 20</w:t>
      </w:r>
      <w:r w:rsidR="00893D02" w:rsidRPr="00FE2197">
        <w:rPr>
          <w:sz w:val="28"/>
        </w:rPr>
        <w:t xml:space="preserve">0 </w:t>
      </w:r>
      <w:r w:rsidR="00893D02" w:rsidRPr="007C7A97">
        <w:rPr>
          <w:sz w:val="28"/>
          <w:szCs w:val="24"/>
        </w:rPr>
        <w:t>microseconds</w:t>
      </w:r>
      <w:r w:rsidR="00893D02" w:rsidRPr="00FE2197">
        <w:rPr>
          <w:sz w:val="28"/>
        </w:rPr>
        <w:t>. Subsequently</w:t>
      </w:r>
      <w:r w:rsidR="00012FB8">
        <w:rPr>
          <w:sz w:val="28"/>
        </w:rPr>
        <w:t>,</w:t>
      </w:r>
      <w:r w:rsidR="007C7A97">
        <w:rPr>
          <w:sz w:val="28"/>
        </w:rPr>
        <w:t xml:space="preserve"> it was</w:t>
      </w:r>
      <w:r w:rsidR="00893D02" w:rsidRPr="00FE2197">
        <w:rPr>
          <w:sz w:val="28"/>
        </w:rPr>
        <w:t xml:space="preserve"> shown</w:t>
      </w:r>
      <w:r w:rsidR="00917EAE">
        <w:rPr>
          <w:sz w:val="28"/>
        </w:rPr>
        <w:t xml:space="preserve"> theoretically </w:t>
      </w:r>
      <w:r w:rsidR="0076211A" w:rsidRPr="0076211A">
        <w:rPr>
          <w:color w:val="ED7D31" w:themeColor="accent2"/>
          <w:sz w:val="28"/>
        </w:rPr>
        <w:t>5</w:t>
      </w:r>
      <w:r w:rsidR="00893D02" w:rsidRPr="00FE2197">
        <w:rPr>
          <w:sz w:val="28"/>
        </w:rPr>
        <w:t xml:space="preserve"> that a </w:t>
      </w:r>
      <w:r w:rsidR="007A2DA9">
        <w:rPr>
          <w:sz w:val="28"/>
        </w:rPr>
        <w:t>flow</w:t>
      </w:r>
      <w:r w:rsidR="00405C48">
        <w:rPr>
          <w:sz w:val="28"/>
        </w:rPr>
        <w:t xml:space="preserve"> </w:t>
      </w:r>
      <w:r w:rsidR="00FE2197" w:rsidRPr="00FE2197">
        <w:rPr>
          <w:sz w:val="28"/>
        </w:rPr>
        <w:t>pinch,</w:t>
      </w:r>
      <w:r w:rsidR="007A2DA9">
        <w:rPr>
          <w:sz w:val="28"/>
        </w:rPr>
        <w:t xml:space="preserve"> made</w:t>
      </w:r>
      <w:r w:rsidR="00FE2197" w:rsidRPr="00FE2197">
        <w:rPr>
          <w:sz w:val="28"/>
        </w:rPr>
        <w:t xml:space="preserve"> stable to sausage instability</w:t>
      </w:r>
      <w:r w:rsidR="00012FB8">
        <w:rPr>
          <w:sz w:val="28"/>
        </w:rPr>
        <w:t xml:space="preserve"> by a diffuse</w:t>
      </w:r>
      <w:r w:rsidR="007A2DA9" w:rsidRPr="00FE2197">
        <w:rPr>
          <w:sz w:val="28"/>
        </w:rPr>
        <w:t xml:space="preserve"> pressure profile</w:t>
      </w:r>
      <w:r w:rsidR="00FE2197" w:rsidRPr="00FE2197">
        <w:rPr>
          <w:sz w:val="28"/>
        </w:rPr>
        <w:t xml:space="preserve"> could also be made stable to kink modes by shear in the flow velocity</w:t>
      </w:r>
      <w:r w:rsidR="00FE2197" w:rsidRPr="0045201E">
        <w:rPr>
          <w:sz w:val="28"/>
          <w:szCs w:val="24"/>
        </w:rPr>
        <w:t>.</w:t>
      </w:r>
      <w:r w:rsidR="0065299F" w:rsidRPr="0045201E">
        <w:rPr>
          <w:sz w:val="28"/>
          <w:szCs w:val="24"/>
        </w:rPr>
        <w:t xml:space="preserve">  </w:t>
      </w:r>
      <w:r w:rsidR="0045201E" w:rsidRPr="0045201E">
        <w:rPr>
          <w:sz w:val="28"/>
          <w:szCs w:val="24"/>
        </w:rPr>
        <w:t>The flow pinch is</w:t>
      </w:r>
      <w:r w:rsidR="0045201E">
        <w:rPr>
          <w:sz w:val="28"/>
          <w:szCs w:val="24"/>
        </w:rPr>
        <w:t xml:space="preserve"> possibly the </w:t>
      </w:r>
      <w:r w:rsidR="00012FB8">
        <w:rPr>
          <w:sz w:val="28"/>
          <w:szCs w:val="24"/>
        </w:rPr>
        <w:t>simplest</w:t>
      </w:r>
      <w:r w:rsidR="0045201E">
        <w:rPr>
          <w:sz w:val="28"/>
          <w:szCs w:val="24"/>
        </w:rPr>
        <w:t xml:space="preserve"> fusion reactor alternative. </w:t>
      </w:r>
      <w:r w:rsidR="00BB656F">
        <w:rPr>
          <w:sz w:val="28"/>
          <w:szCs w:val="24"/>
        </w:rPr>
        <w:t>L</w:t>
      </w:r>
      <w:r w:rsidR="0045201E">
        <w:rPr>
          <w:sz w:val="28"/>
          <w:szCs w:val="24"/>
        </w:rPr>
        <w:t>iquid walls</w:t>
      </w:r>
      <w:r w:rsidR="00BB656F" w:rsidRPr="00BB656F">
        <w:rPr>
          <w:sz w:val="28"/>
          <w:szCs w:val="24"/>
        </w:rPr>
        <w:t xml:space="preserve"> </w:t>
      </w:r>
      <w:r w:rsidR="00BB656F">
        <w:rPr>
          <w:sz w:val="28"/>
          <w:szCs w:val="24"/>
        </w:rPr>
        <w:t>can be employ</w:t>
      </w:r>
      <w:r w:rsidR="009E1023">
        <w:rPr>
          <w:sz w:val="28"/>
          <w:szCs w:val="24"/>
        </w:rPr>
        <w:t>ed</w:t>
      </w:r>
      <w:r w:rsidR="0076211A">
        <w:rPr>
          <w:sz w:val="28"/>
          <w:szCs w:val="24"/>
        </w:rPr>
        <w:t>,</w:t>
      </w:r>
      <w:r w:rsidR="0045201E">
        <w:rPr>
          <w:sz w:val="28"/>
          <w:szCs w:val="24"/>
        </w:rPr>
        <w:t xml:space="preserve"> </w:t>
      </w:r>
      <w:r w:rsidR="0045201E" w:rsidRPr="009E1023">
        <w:rPr>
          <w:color w:val="ED7D31" w:themeColor="accent2"/>
          <w:sz w:val="28"/>
          <w:szCs w:val="24"/>
        </w:rPr>
        <w:t>6</w:t>
      </w:r>
      <w:r w:rsidR="0045201E">
        <w:rPr>
          <w:sz w:val="28"/>
          <w:szCs w:val="24"/>
        </w:rPr>
        <w:t xml:space="preserve"> </w:t>
      </w:r>
      <w:r w:rsidR="002609AC">
        <w:rPr>
          <w:sz w:val="28"/>
          <w:szCs w:val="24"/>
        </w:rPr>
        <w:t>confinement and heating are provided by the pinch effect, and the plasma parameters can be adjusted to burn D-D.</w:t>
      </w:r>
      <w:r w:rsidR="008E36B9">
        <w:rPr>
          <w:sz w:val="28"/>
          <w:szCs w:val="24"/>
        </w:rPr>
        <w:t xml:space="preserve"> An experimental program at University of Washington has confirmed</w:t>
      </w:r>
      <w:r w:rsidR="001D2407">
        <w:rPr>
          <w:sz w:val="28"/>
          <w:szCs w:val="24"/>
        </w:rPr>
        <w:t>,</w:t>
      </w:r>
      <w:r w:rsidR="008E36B9">
        <w:rPr>
          <w:sz w:val="28"/>
          <w:szCs w:val="24"/>
        </w:rPr>
        <w:t xml:space="preserve"> in detail</w:t>
      </w:r>
      <w:r w:rsidR="001D2407">
        <w:rPr>
          <w:sz w:val="28"/>
          <w:szCs w:val="24"/>
        </w:rPr>
        <w:t>,</w:t>
      </w:r>
      <w:r w:rsidR="008E36B9">
        <w:rPr>
          <w:sz w:val="28"/>
          <w:szCs w:val="24"/>
        </w:rPr>
        <w:t xml:space="preserve"> the theoretical stability predictions. </w:t>
      </w:r>
    </w:p>
    <w:p w14:paraId="590AEB3C" w14:textId="6006EE05" w:rsidR="00D22030" w:rsidRDefault="008E36B9" w:rsidP="008E36B9">
      <w:pPr>
        <w:ind w:firstLine="720"/>
        <w:jc w:val="both"/>
        <w:rPr>
          <w:sz w:val="28"/>
        </w:rPr>
      </w:pPr>
      <w:r w:rsidRPr="008E36B9">
        <w:rPr>
          <w:sz w:val="28"/>
        </w:rPr>
        <w:t xml:space="preserve">Having discussed the multiplicity of </w:t>
      </w:r>
      <w:r w:rsidR="00326EF1">
        <w:rPr>
          <w:sz w:val="28"/>
        </w:rPr>
        <w:t>z</w:t>
      </w:r>
      <w:r w:rsidRPr="008E36B9">
        <w:rPr>
          <w:sz w:val="28"/>
        </w:rPr>
        <w:t xml:space="preserve"> pinch possibilities we now turn to discuss the pinch with theta directed current, the theta pinch. The earliest suggested </w:t>
      </w:r>
      <w:r>
        <w:rPr>
          <w:sz w:val="28"/>
        </w:rPr>
        <w:t>theta</w:t>
      </w:r>
      <w:r w:rsidRPr="008E36B9">
        <w:rPr>
          <w:sz w:val="28"/>
        </w:rPr>
        <w:t xml:space="preserve"> pinch was suggested</w:t>
      </w:r>
      <w:r>
        <w:rPr>
          <w:sz w:val="28"/>
        </w:rPr>
        <w:t xml:space="preserve"> by Nic</w:t>
      </w:r>
      <w:r w:rsidR="00035223">
        <w:rPr>
          <w:sz w:val="28"/>
        </w:rPr>
        <w:t>h</w:t>
      </w:r>
      <w:r>
        <w:rPr>
          <w:sz w:val="28"/>
        </w:rPr>
        <w:t>olas Christof</w:t>
      </w:r>
      <w:r w:rsidR="00035223">
        <w:rPr>
          <w:sz w:val="28"/>
        </w:rPr>
        <w:t>i</w:t>
      </w:r>
      <w:r>
        <w:rPr>
          <w:sz w:val="28"/>
        </w:rPr>
        <w:t>lus</w:t>
      </w:r>
      <w:r w:rsidRPr="008E36B9">
        <w:rPr>
          <w:sz w:val="28"/>
        </w:rPr>
        <w:t xml:space="preserve"> at the Geneva conference called Astron</w:t>
      </w:r>
      <w:r w:rsidR="007748BE">
        <w:rPr>
          <w:sz w:val="28"/>
        </w:rPr>
        <w:t>.</w:t>
      </w:r>
      <w:r w:rsidR="00C90D00">
        <w:rPr>
          <w:sz w:val="28"/>
        </w:rPr>
        <w:t xml:space="preserve"> </w:t>
      </w:r>
      <w:r w:rsidR="003451D2" w:rsidRPr="007748BE">
        <w:rPr>
          <w:color w:val="ED7D31" w:themeColor="accent2"/>
          <w:sz w:val="28"/>
        </w:rPr>
        <w:t>7</w:t>
      </w:r>
      <w:r w:rsidRPr="008E36B9">
        <w:rPr>
          <w:sz w:val="28"/>
        </w:rPr>
        <w:t xml:space="preserve"> The</w:t>
      </w:r>
      <w:r w:rsidR="006C7E26">
        <w:rPr>
          <w:sz w:val="28"/>
        </w:rPr>
        <w:t xml:space="preserve"> </w:t>
      </w:r>
      <w:r w:rsidRPr="008E36B9">
        <w:rPr>
          <w:sz w:val="28"/>
        </w:rPr>
        <w:t xml:space="preserve"> Astron concept was basically a toroidal </w:t>
      </w:r>
      <w:r>
        <w:rPr>
          <w:sz w:val="28"/>
        </w:rPr>
        <w:t>the</w:t>
      </w:r>
      <w:r w:rsidRPr="008E36B9">
        <w:rPr>
          <w:sz w:val="28"/>
        </w:rPr>
        <w:t>ta pinch formed</w:t>
      </w:r>
      <w:r w:rsidR="001D2407">
        <w:rPr>
          <w:sz w:val="28"/>
        </w:rPr>
        <w:t xml:space="preserve">, </w:t>
      </w:r>
      <w:r w:rsidR="00BF377F" w:rsidRPr="008E36B9">
        <w:rPr>
          <w:sz w:val="28"/>
        </w:rPr>
        <w:t>maintain</w:t>
      </w:r>
      <w:r w:rsidR="00BF377F">
        <w:rPr>
          <w:sz w:val="28"/>
        </w:rPr>
        <w:t>ed</w:t>
      </w:r>
      <w:r w:rsidR="0030401D">
        <w:rPr>
          <w:sz w:val="28"/>
        </w:rPr>
        <w:t xml:space="preserve"> and </w:t>
      </w:r>
      <w:r w:rsidR="00035223">
        <w:rPr>
          <w:sz w:val="28"/>
        </w:rPr>
        <w:t>stabilized</w:t>
      </w:r>
      <w:r w:rsidRPr="008E36B9">
        <w:rPr>
          <w:sz w:val="28"/>
        </w:rPr>
        <w:t xml:space="preserve"> in a solenoid field by the injection of a beam of high-energy particles. Uniquely</w:t>
      </w:r>
      <w:r>
        <w:rPr>
          <w:sz w:val="28"/>
        </w:rPr>
        <w:t>,</w:t>
      </w:r>
      <w:r w:rsidRPr="008E36B9">
        <w:rPr>
          <w:sz w:val="28"/>
        </w:rPr>
        <w:t xml:space="preserve"> experiments on Astron were conducted at LLNL on a scale close to that required of a reactor</w:t>
      </w:r>
      <w:r>
        <w:rPr>
          <w:sz w:val="28"/>
        </w:rPr>
        <w:t xml:space="preserve"> core</w:t>
      </w:r>
      <w:r w:rsidRPr="008E36B9">
        <w:rPr>
          <w:sz w:val="28"/>
        </w:rPr>
        <w:t xml:space="preserve">. Formation of the toroidal </w:t>
      </w:r>
      <w:r>
        <w:rPr>
          <w:sz w:val="28"/>
        </w:rPr>
        <w:t>the</w:t>
      </w:r>
      <w:r w:rsidRPr="008E36B9">
        <w:rPr>
          <w:sz w:val="28"/>
        </w:rPr>
        <w:t xml:space="preserve">ta pinch </w:t>
      </w:r>
      <w:r w:rsidR="00D87E02" w:rsidRPr="008E36B9">
        <w:rPr>
          <w:sz w:val="28"/>
        </w:rPr>
        <w:t>depende</w:t>
      </w:r>
      <w:r w:rsidR="00D22030">
        <w:rPr>
          <w:sz w:val="28"/>
        </w:rPr>
        <w:t>d</w:t>
      </w:r>
      <w:r w:rsidRPr="008E36B9">
        <w:rPr>
          <w:sz w:val="28"/>
        </w:rPr>
        <w:t xml:space="preserve"> on the buildup of be</w:t>
      </w:r>
      <w:r>
        <w:rPr>
          <w:sz w:val="28"/>
        </w:rPr>
        <w:t>am current</w:t>
      </w:r>
      <w:r w:rsidR="00BD347D">
        <w:rPr>
          <w:sz w:val="28"/>
        </w:rPr>
        <w:t xml:space="preserve"> to</w:t>
      </w:r>
      <w:r>
        <w:rPr>
          <w:sz w:val="28"/>
        </w:rPr>
        <w:t xml:space="preserve"> generate</w:t>
      </w:r>
      <w:r w:rsidR="005A3324">
        <w:rPr>
          <w:sz w:val="28"/>
        </w:rPr>
        <w:t xml:space="preserve"> sufficient</w:t>
      </w:r>
      <w:r w:rsidRPr="008E36B9">
        <w:rPr>
          <w:sz w:val="28"/>
        </w:rPr>
        <w:t xml:space="preserve"> field </w:t>
      </w:r>
      <w:r w:rsidR="005A3324">
        <w:rPr>
          <w:sz w:val="28"/>
        </w:rPr>
        <w:t>to reverse</w:t>
      </w:r>
      <w:r w:rsidRPr="008E36B9">
        <w:rPr>
          <w:sz w:val="28"/>
        </w:rPr>
        <w:t xml:space="preserve"> </w:t>
      </w:r>
      <w:r>
        <w:rPr>
          <w:sz w:val="28"/>
        </w:rPr>
        <w:t>the</w:t>
      </w:r>
      <w:r w:rsidRPr="008E36B9">
        <w:rPr>
          <w:sz w:val="28"/>
        </w:rPr>
        <w:t xml:space="preserve"> solenoid field</w:t>
      </w:r>
      <w:r w:rsidR="003451D2">
        <w:rPr>
          <w:sz w:val="28"/>
        </w:rPr>
        <w:t xml:space="preserve"> so that the field lines encircle the circular orbit of the beam</w:t>
      </w:r>
      <w:r w:rsidR="00BD347D">
        <w:rPr>
          <w:sz w:val="28"/>
        </w:rPr>
        <w:t>.</w:t>
      </w:r>
      <w:r w:rsidRPr="008E36B9">
        <w:rPr>
          <w:sz w:val="28"/>
        </w:rPr>
        <w:t xml:space="preserve"> </w:t>
      </w:r>
      <w:r w:rsidR="00BD347D">
        <w:rPr>
          <w:sz w:val="28"/>
        </w:rPr>
        <w:t>Considerable</w:t>
      </w:r>
      <w:r w:rsidRPr="008E36B9">
        <w:rPr>
          <w:sz w:val="28"/>
        </w:rPr>
        <w:t xml:space="preserve"> difficulty was encountered in achieving field reversal and</w:t>
      </w:r>
      <w:r w:rsidR="00BD347D">
        <w:rPr>
          <w:sz w:val="28"/>
        </w:rPr>
        <w:t xml:space="preserve"> as</w:t>
      </w:r>
      <w:r w:rsidR="00D87E02">
        <w:rPr>
          <w:sz w:val="28"/>
        </w:rPr>
        <w:t xml:space="preserve"> the</w:t>
      </w:r>
      <w:r w:rsidR="00BD347D">
        <w:rPr>
          <w:sz w:val="28"/>
        </w:rPr>
        <w:t xml:space="preserve"> reversal</w:t>
      </w:r>
      <w:r w:rsidR="00D87E02">
        <w:rPr>
          <w:sz w:val="28"/>
        </w:rPr>
        <w:t xml:space="preserve"> difficulties were </w:t>
      </w:r>
      <w:r w:rsidR="00BD347D">
        <w:rPr>
          <w:sz w:val="28"/>
        </w:rPr>
        <w:t>beginning to be</w:t>
      </w:r>
      <w:r w:rsidR="00D87E02">
        <w:rPr>
          <w:sz w:val="28"/>
        </w:rPr>
        <w:t xml:space="preserve"> overcome</w:t>
      </w:r>
      <w:r w:rsidR="00FA4F05">
        <w:rPr>
          <w:sz w:val="28"/>
        </w:rPr>
        <w:t xml:space="preserve"> an</w:t>
      </w:r>
      <w:r w:rsidRPr="008E36B9">
        <w:rPr>
          <w:sz w:val="28"/>
        </w:rPr>
        <w:t xml:space="preserve"> administrative </w:t>
      </w:r>
      <w:r w:rsidR="00FA4F05">
        <w:rPr>
          <w:sz w:val="28"/>
        </w:rPr>
        <w:t>edict</w:t>
      </w:r>
      <w:r w:rsidRPr="008E36B9">
        <w:rPr>
          <w:sz w:val="28"/>
        </w:rPr>
        <w:t xml:space="preserve"> resulted in the cancellation of </w:t>
      </w:r>
      <w:r w:rsidR="00BD347D">
        <w:rPr>
          <w:sz w:val="28"/>
        </w:rPr>
        <w:t>Astron</w:t>
      </w:r>
      <w:r w:rsidR="00425545">
        <w:rPr>
          <w:sz w:val="28"/>
        </w:rPr>
        <w:t xml:space="preserve"> and along with</w:t>
      </w:r>
      <w:r w:rsidRPr="008E36B9">
        <w:rPr>
          <w:sz w:val="28"/>
        </w:rPr>
        <w:t xml:space="preserve"> </w:t>
      </w:r>
      <w:r w:rsidR="00D87E02">
        <w:rPr>
          <w:sz w:val="28"/>
        </w:rPr>
        <w:t>nearly all of the alternate research in the fusion program. This was a major</w:t>
      </w:r>
      <w:r w:rsidR="000B285E">
        <w:rPr>
          <w:sz w:val="28"/>
        </w:rPr>
        <w:t xml:space="preserve"> administrative</w:t>
      </w:r>
      <w:r w:rsidR="00D87E02">
        <w:rPr>
          <w:sz w:val="28"/>
        </w:rPr>
        <w:t xml:space="preserve"> blunder</w:t>
      </w:r>
      <w:r w:rsidRPr="008E36B9">
        <w:rPr>
          <w:sz w:val="28"/>
        </w:rPr>
        <w:t xml:space="preserve"> that </w:t>
      </w:r>
      <w:r w:rsidR="00D22030">
        <w:rPr>
          <w:sz w:val="28"/>
        </w:rPr>
        <w:t>set back fusion research</w:t>
      </w:r>
      <w:r w:rsidR="000B285E">
        <w:rPr>
          <w:sz w:val="28"/>
        </w:rPr>
        <w:t xml:space="preserve"> on alternatives</w:t>
      </w:r>
      <w:r w:rsidR="00D22030">
        <w:rPr>
          <w:sz w:val="28"/>
        </w:rPr>
        <w:t xml:space="preserve"> decades</w:t>
      </w:r>
      <w:r w:rsidR="00190CF3">
        <w:rPr>
          <w:sz w:val="28"/>
        </w:rPr>
        <w:t xml:space="preserve"> and led to ITER as the sole possibility for fusion power.</w:t>
      </w:r>
      <w:r w:rsidRPr="008E36B9">
        <w:rPr>
          <w:sz w:val="28"/>
        </w:rPr>
        <w:t xml:space="preserve"> </w:t>
      </w:r>
    </w:p>
    <w:p w14:paraId="4C598D6C" w14:textId="5B2E3344" w:rsidR="008E36B9" w:rsidRDefault="00912EC8" w:rsidP="008E36B9">
      <w:pPr>
        <w:ind w:firstLine="720"/>
        <w:jc w:val="both"/>
        <w:rPr>
          <w:sz w:val="28"/>
        </w:rPr>
      </w:pPr>
      <w:r>
        <w:rPr>
          <w:sz w:val="28"/>
        </w:rPr>
        <w:t xml:space="preserve">At </w:t>
      </w:r>
      <w:r w:rsidR="008E36B9" w:rsidRPr="008E36B9">
        <w:rPr>
          <w:sz w:val="28"/>
        </w:rPr>
        <w:t>Los Alamos, L</w:t>
      </w:r>
      <w:r w:rsidR="000A1CD3">
        <w:rPr>
          <w:sz w:val="28"/>
        </w:rPr>
        <w:t>A</w:t>
      </w:r>
      <w:r w:rsidR="008E36B9" w:rsidRPr="008E36B9">
        <w:rPr>
          <w:sz w:val="28"/>
        </w:rPr>
        <w:t>NL</w:t>
      </w:r>
      <w:r w:rsidR="000A1CD3">
        <w:rPr>
          <w:sz w:val="28"/>
        </w:rPr>
        <w:t>,</w:t>
      </w:r>
      <w:r w:rsidR="008E36B9" w:rsidRPr="008E36B9">
        <w:rPr>
          <w:sz w:val="28"/>
        </w:rPr>
        <w:t xml:space="preserve"> </w:t>
      </w:r>
      <w:r w:rsidR="003451D2">
        <w:rPr>
          <w:sz w:val="28"/>
        </w:rPr>
        <w:t>the</w:t>
      </w:r>
      <w:r w:rsidR="008E36B9" w:rsidRPr="008E36B9">
        <w:rPr>
          <w:sz w:val="28"/>
        </w:rPr>
        <w:t xml:space="preserve">ta pinch research had come to a close with a toroidal </w:t>
      </w:r>
      <w:r w:rsidR="003451D2">
        <w:rPr>
          <w:sz w:val="28"/>
        </w:rPr>
        <w:t>t</w:t>
      </w:r>
      <w:r w:rsidR="008E36B9" w:rsidRPr="008E36B9">
        <w:rPr>
          <w:sz w:val="28"/>
        </w:rPr>
        <w:t>heta pinch SYCILLAC shown experimentally to be unworkable.</w:t>
      </w:r>
      <w:r w:rsidR="00525FC1">
        <w:rPr>
          <w:sz w:val="28"/>
        </w:rPr>
        <w:t xml:space="preserve"> </w:t>
      </w:r>
      <w:r w:rsidR="004B4634">
        <w:rPr>
          <w:sz w:val="28"/>
        </w:rPr>
        <w:t xml:space="preserve">Experiments with z pinches </w:t>
      </w:r>
      <w:r w:rsidR="00FA4F05">
        <w:rPr>
          <w:sz w:val="28"/>
        </w:rPr>
        <w:t>wrapped</w:t>
      </w:r>
      <w:r w:rsidR="004B4634">
        <w:rPr>
          <w:sz w:val="28"/>
        </w:rPr>
        <w:t xml:space="preserve"> in a circle</w:t>
      </w:r>
      <w:r w:rsidR="00C90D00">
        <w:rPr>
          <w:sz w:val="28"/>
        </w:rPr>
        <w:t xml:space="preserve"> </w:t>
      </w:r>
      <w:r w:rsidR="004B4634">
        <w:rPr>
          <w:sz w:val="28"/>
        </w:rPr>
        <w:t xml:space="preserve">( </w:t>
      </w:r>
      <w:r w:rsidR="001C6FD6">
        <w:rPr>
          <w:sz w:val="28"/>
        </w:rPr>
        <w:t>LANL’s Perhapsatron) exhibite</w:t>
      </w:r>
      <w:r w:rsidR="00FA4F05">
        <w:rPr>
          <w:sz w:val="28"/>
        </w:rPr>
        <w:t>d</w:t>
      </w:r>
      <w:r w:rsidR="001C6FD6">
        <w:rPr>
          <w:sz w:val="28"/>
        </w:rPr>
        <w:t xml:space="preserve"> large kink and sausage</w:t>
      </w:r>
      <w:r w:rsidR="000D69CD">
        <w:rPr>
          <w:sz w:val="28"/>
        </w:rPr>
        <w:t xml:space="preserve"> deformations so that pinch research shifted to the toroidal </w:t>
      </w:r>
      <w:r w:rsidR="000F752B">
        <w:rPr>
          <w:sz w:val="28"/>
        </w:rPr>
        <w:t xml:space="preserve">“Belt pinch” which proved to be more stable but as produced </w:t>
      </w:r>
      <w:r w:rsidR="0044118E">
        <w:rPr>
          <w:sz w:val="28"/>
        </w:rPr>
        <w:t xml:space="preserve">had an axial center conductor. </w:t>
      </w:r>
      <w:r w:rsidR="008E36B9" w:rsidRPr="008E36B9">
        <w:rPr>
          <w:sz w:val="28"/>
        </w:rPr>
        <w:t xml:space="preserve"> </w:t>
      </w:r>
      <w:r w:rsidR="0044118E">
        <w:rPr>
          <w:sz w:val="28"/>
        </w:rPr>
        <w:t>At LANL</w:t>
      </w:r>
      <w:r w:rsidR="00734F85">
        <w:rPr>
          <w:sz w:val="28"/>
        </w:rPr>
        <w:t xml:space="preserve"> w</w:t>
      </w:r>
      <w:r w:rsidR="008E36B9" w:rsidRPr="008E36B9">
        <w:rPr>
          <w:sz w:val="28"/>
        </w:rPr>
        <w:t>ork with</w:t>
      </w:r>
      <w:r w:rsidR="000A1CD3">
        <w:rPr>
          <w:sz w:val="28"/>
        </w:rPr>
        <w:t xml:space="preserve"> a</w:t>
      </w:r>
      <w:r w:rsidR="000B7395">
        <w:rPr>
          <w:sz w:val="28"/>
        </w:rPr>
        <w:t xml:space="preserve"> cylindrical</w:t>
      </w:r>
      <w:r w:rsidR="008E36B9" w:rsidRPr="008E36B9">
        <w:rPr>
          <w:sz w:val="28"/>
        </w:rPr>
        <w:t xml:space="preserve"> </w:t>
      </w:r>
      <w:r>
        <w:rPr>
          <w:sz w:val="28"/>
        </w:rPr>
        <w:t>the</w:t>
      </w:r>
      <w:r w:rsidR="008E36B9" w:rsidRPr="008E36B9">
        <w:rPr>
          <w:sz w:val="28"/>
        </w:rPr>
        <w:t>ta pinch showed that on the capacitor ring</w:t>
      </w:r>
      <w:r w:rsidR="00776347">
        <w:rPr>
          <w:sz w:val="28"/>
        </w:rPr>
        <w:t>-</w:t>
      </w:r>
      <w:r>
        <w:rPr>
          <w:sz w:val="28"/>
        </w:rPr>
        <w:t xml:space="preserve"> </w:t>
      </w:r>
      <w:r w:rsidR="008E36B9" w:rsidRPr="008E36B9">
        <w:rPr>
          <w:sz w:val="28"/>
        </w:rPr>
        <w:t>back</w:t>
      </w:r>
      <w:r>
        <w:rPr>
          <w:sz w:val="28"/>
        </w:rPr>
        <w:t xml:space="preserve"> t</w:t>
      </w:r>
      <w:r w:rsidR="008E36B9" w:rsidRPr="008E36B9">
        <w:rPr>
          <w:sz w:val="28"/>
        </w:rPr>
        <w:t>he reverse</w:t>
      </w:r>
      <w:r w:rsidR="00EC4054">
        <w:rPr>
          <w:sz w:val="28"/>
        </w:rPr>
        <w:t xml:space="preserve"> of</w:t>
      </w:r>
      <w:r w:rsidR="008E36B9" w:rsidRPr="008E36B9">
        <w:rPr>
          <w:sz w:val="28"/>
        </w:rPr>
        <w:t xml:space="preserve"> the </w:t>
      </w:r>
      <w:r>
        <w:rPr>
          <w:sz w:val="28"/>
        </w:rPr>
        <w:t>initial</w:t>
      </w:r>
      <w:r w:rsidR="008E36B9" w:rsidRPr="008E36B9">
        <w:rPr>
          <w:sz w:val="28"/>
        </w:rPr>
        <w:t xml:space="preserve"> field was injected</w:t>
      </w:r>
      <w:r w:rsidR="00EC4054">
        <w:rPr>
          <w:sz w:val="28"/>
        </w:rPr>
        <w:t xml:space="preserve"> at large radius. </w:t>
      </w:r>
      <w:r w:rsidR="00E874A9">
        <w:rPr>
          <w:sz w:val="28"/>
        </w:rPr>
        <w:t>The reversed field</w:t>
      </w:r>
      <w:r w:rsidR="00776347">
        <w:rPr>
          <w:sz w:val="28"/>
        </w:rPr>
        <w:t xml:space="preserve"> injected</w:t>
      </w:r>
      <w:r w:rsidR="00E874A9">
        <w:rPr>
          <w:sz w:val="28"/>
        </w:rPr>
        <w:t xml:space="preserve"> re</w:t>
      </w:r>
      <w:r w:rsidR="008E36B9" w:rsidRPr="008E36B9">
        <w:rPr>
          <w:sz w:val="28"/>
        </w:rPr>
        <w:t>connected</w:t>
      </w:r>
      <w:r w:rsidR="00776347">
        <w:rPr>
          <w:sz w:val="28"/>
        </w:rPr>
        <w:t xml:space="preserve"> with the inner radius field</w:t>
      </w:r>
      <w:r w:rsidR="008E36B9" w:rsidRPr="008E36B9">
        <w:rPr>
          <w:sz w:val="28"/>
        </w:rPr>
        <w:t xml:space="preserve"> </w:t>
      </w:r>
      <w:r w:rsidR="00E874A9">
        <w:rPr>
          <w:sz w:val="28"/>
        </w:rPr>
        <w:t>at the ends to form a closed line</w:t>
      </w:r>
      <w:r w:rsidR="008E36B9" w:rsidRPr="008E36B9">
        <w:rPr>
          <w:sz w:val="28"/>
        </w:rPr>
        <w:t xml:space="preserve"> configuration</w:t>
      </w:r>
      <w:r w:rsidR="00C35AF1">
        <w:rPr>
          <w:sz w:val="28"/>
        </w:rPr>
        <w:t>,</w:t>
      </w:r>
      <w:r w:rsidR="001D6C56">
        <w:rPr>
          <w:sz w:val="28"/>
        </w:rPr>
        <w:t xml:space="preserve"> </w:t>
      </w:r>
      <w:r w:rsidR="00C35AF1">
        <w:rPr>
          <w:sz w:val="28"/>
        </w:rPr>
        <w:t>”belt pinch”</w:t>
      </w:r>
      <w:r w:rsidR="00734F85">
        <w:rPr>
          <w:sz w:val="28"/>
        </w:rPr>
        <w:t xml:space="preserve"> with no center conductor and was</w:t>
      </w:r>
      <w:r w:rsidR="008E36B9" w:rsidRPr="008E36B9">
        <w:rPr>
          <w:sz w:val="28"/>
        </w:rPr>
        <w:t xml:space="preserve"> called</w:t>
      </w:r>
      <w:r w:rsidR="00E874A9">
        <w:rPr>
          <w:sz w:val="28"/>
        </w:rPr>
        <w:t xml:space="preserve"> a</w:t>
      </w:r>
      <w:r w:rsidR="00897D23">
        <w:rPr>
          <w:sz w:val="28"/>
        </w:rPr>
        <w:t xml:space="preserve"> Field Reversed Configuration(</w:t>
      </w:r>
      <w:r w:rsidR="008E36B9" w:rsidRPr="008E36B9">
        <w:rPr>
          <w:sz w:val="28"/>
        </w:rPr>
        <w:t>FRC</w:t>
      </w:r>
      <w:r w:rsidR="00897D23">
        <w:rPr>
          <w:sz w:val="28"/>
        </w:rPr>
        <w:t>)</w:t>
      </w:r>
      <w:r w:rsidR="00E874A9">
        <w:rPr>
          <w:sz w:val="28"/>
        </w:rPr>
        <w:t>.</w:t>
      </w:r>
      <w:r w:rsidR="008103D5">
        <w:rPr>
          <w:sz w:val="28"/>
        </w:rPr>
        <w:t xml:space="preserve"> </w:t>
      </w:r>
      <w:r w:rsidR="00326EF1" w:rsidRPr="00326EF1">
        <w:rPr>
          <w:color w:val="FF0000"/>
          <w:sz w:val="28"/>
        </w:rPr>
        <w:t>8</w:t>
      </w:r>
      <w:r w:rsidR="008E36B9" w:rsidRPr="00326EF1">
        <w:rPr>
          <w:color w:val="FF0000"/>
          <w:sz w:val="28"/>
        </w:rPr>
        <w:t xml:space="preserve"> </w:t>
      </w:r>
      <w:r w:rsidR="008E36B9" w:rsidRPr="008E36B9">
        <w:rPr>
          <w:sz w:val="28"/>
        </w:rPr>
        <w:t>In spite of being predicted to be unstable</w:t>
      </w:r>
      <w:r w:rsidR="00897D23">
        <w:rPr>
          <w:sz w:val="28"/>
        </w:rPr>
        <w:t>,</w:t>
      </w:r>
      <w:r w:rsidR="008E36B9" w:rsidRPr="008E36B9">
        <w:rPr>
          <w:sz w:val="28"/>
        </w:rPr>
        <w:t xml:space="preserve"> </w:t>
      </w:r>
      <w:r w:rsidR="008E36B9" w:rsidRPr="008E36B9">
        <w:rPr>
          <w:sz w:val="28"/>
        </w:rPr>
        <w:lastRenderedPageBreak/>
        <w:t>surprisingly long lasting FRC</w:t>
      </w:r>
      <w:r w:rsidR="00E874A9">
        <w:rPr>
          <w:sz w:val="28"/>
        </w:rPr>
        <w:t>’s</w:t>
      </w:r>
      <w:r w:rsidR="008E36B9" w:rsidRPr="008E36B9">
        <w:rPr>
          <w:sz w:val="28"/>
        </w:rPr>
        <w:t xml:space="preserve"> were observed. The FRC configuration is essentially the same as that of Astron, the f</w:t>
      </w:r>
      <w:r w:rsidR="00E874A9">
        <w:rPr>
          <w:sz w:val="28"/>
        </w:rPr>
        <w:t>i</w:t>
      </w:r>
      <w:r w:rsidR="008E36B9" w:rsidRPr="008E36B9">
        <w:rPr>
          <w:sz w:val="28"/>
        </w:rPr>
        <w:t>eld revers</w:t>
      </w:r>
      <w:r w:rsidR="008103D5">
        <w:rPr>
          <w:sz w:val="28"/>
        </w:rPr>
        <w:t>al</w:t>
      </w:r>
      <w:r w:rsidR="00E874A9">
        <w:rPr>
          <w:sz w:val="28"/>
        </w:rPr>
        <w:t xml:space="preserve"> </w:t>
      </w:r>
      <w:r w:rsidR="008E36B9" w:rsidRPr="008E36B9">
        <w:rPr>
          <w:sz w:val="28"/>
        </w:rPr>
        <w:t>current being supplied by</w:t>
      </w:r>
      <w:r w:rsidR="008103D5">
        <w:rPr>
          <w:sz w:val="28"/>
        </w:rPr>
        <w:t xml:space="preserve"> theta directed</w:t>
      </w:r>
      <w:r w:rsidR="008E36B9" w:rsidRPr="008E36B9">
        <w:rPr>
          <w:sz w:val="28"/>
        </w:rPr>
        <w:t xml:space="preserve"> plasma current rather than an injected beam.</w:t>
      </w:r>
      <w:r w:rsidR="00540A43">
        <w:rPr>
          <w:sz w:val="28"/>
        </w:rPr>
        <w:t xml:space="preserve"> Recently a</w:t>
      </w:r>
      <w:r w:rsidR="008E36B9" w:rsidRPr="008E36B9">
        <w:rPr>
          <w:sz w:val="28"/>
        </w:rPr>
        <w:t xml:space="preserve"> new </w:t>
      </w:r>
      <w:r w:rsidR="001D6C56">
        <w:rPr>
          <w:sz w:val="28"/>
        </w:rPr>
        <w:t>configuration</w:t>
      </w:r>
      <w:r w:rsidR="008E36B9" w:rsidRPr="008E36B9">
        <w:rPr>
          <w:sz w:val="28"/>
        </w:rPr>
        <w:t xml:space="preserve"> of Astron has emerged by the field reconnection of two oppositely directed FRC’ s. </w:t>
      </w:r>
      <w:r w:rsidR="00326EF1" w:rsidRPr="00E50ED7">
        <w:rPr>
          <w:color w:val="ED7D31" w:themeColor="accent2"/>
          <w:sz w:val="28"/>
        </w:rPr>
        <w:t>9</w:t>
      </w:r>
    </w:p>
    <w:p w14:paraId="079E1721" w14:textId="16718E40" w:rsidR="008E36B9" w:rsidRPr="008E36B9" w:rsidRDefault="008E36B9" w:rsidP="008E36B9">
      <w:pPr>
        <w:ind w:firstLine="720"/>
        <w:jc w:val="both"/>
        <w:rPr>
          <w:sz w:val="28"/>
        </w:rPr>
      </w:pPr>
      <w:r w:rsidRPr="008E36B9">
        <w:rPr>
          <w:b/>
          <w:bCs/>
          <w:sz w:val="28"/>
        </w:rPr>
        <w:tab/>
      </w:r>
      <w:r w:rsidRPr="008E36B9">
        <w:rPr>
          <w:sz w:val="28"/>
        </w:rPr>
        <w:t xml:space="preserve">In the late 1960’s a Russian developed toroidal stabilized pinch was confirmed to have confinement of plasma with significant parameters. </w:t>
      </w:r>
      <w:r w:rsidR="00E874A9">
        <w:rPr>
          <w:sz w:val="28"/>
        </w:rPr>
        <w:t>S</w:t>
      </w:r>
      <w:r w:rsidRPr="008E36B9">
        <w:rPr>
          <w:sz w:val="28"/>
        </w:rPr>
        <w:t>ince then a number of experiments on tokamaks of increasing size have formed the basis for the large international effort now called ITER. At the time of the in</w:t>
      </w:r>
      <w:r w:rsidR="00B23006">
        <w:rPr>
          <w:sz w:val="28"/>
        </w:rPr>
        <w:t>i</w:t>
      </w:r>
      <w:r w:rsidR="00DC5F28">
        <w:rPr>
          <w:sz w:val="28"/>
        </w:rPr>
        <w:t>ti</w:t>
      </w:r>
      <w:r w:rsidR="00B23006">
        <w:rPr>
          <w:sz w:val="28"/>
        </w:rPr>
        <w:t>ation</w:t>
      </w:r>
      <w:r w:rsidRPr="008E36B9">
        <w:rPr>
          <w:sz w:val="28"/>
        </w:rPr>
        <w:t xml:space="preserve"> of</w:t>
      </w:r>
      <w:r w:rsidR="00B23006">
        <w:rPr>
          <w:sz w:val="28"/>
        </w:rPr>
        <w:t xml:space="preserve"> the </w:t>
      </w:r>
      <w:r w:rsidRPr="008E36B9">
        <w:rPr>
          <w:sz w:val="28"/>
        </w:rPr>
        <w:t>IT</w:t>
      </w:r>
      <w:r w:rsidR="00E874A9">
        <w:rPr>
          <w:sz w:val="28"/>
        </w:rPr>
        <w:t>E</w:t>
      </w:r>
      <w:r w:rsidRPr="008E36B9">
        <w:rPr>
          <w:sz w:val="28"/>
        </w:rPr>
        <w:t xml:space="preserve">R </w:t>
      </w:r>
      <w:r w:rsidR="00B23006">
        <w:rPr>
          <w:sz w:val="28"/>
        </w:rPr>
        <w:t xml:space="preserve">project </w:t>
      </w:r>
      <w:r w:rsidRPr="008E36B9">
        <w:rPr>
          <w:sz w:val="28"/>
        </w:rPr>
        <w:t>there was considerable skepticism</w:t>
      </w:r>
      <w:r w:rsidR="00FF6E02">
        <w:rPr>
          <w:sz w:val="28"/>
        </w:rPr>
        <w:t xml:space="preserve"> that</w:t>
      </w:r>
      <w:r w:rsidRPr="008E36B9">
        <w:rPr>
          <w:b/>
          <w:bCs/>
          <w:sz w:val="28"/>
        </w:rPr>
        <w:t xml:space="preserve"> practical </w:t>
      </w:r>
      <w:r w:rsidRPr="008E36B9">
        <w:rPr>
          <w:sz w:val="28"/>
        </w:rPr>
        <w:t>fusion</w:t>
      </w:r>
      <w:r w:rsidR="00FF6E02">
        <w:rPr>
          <w:sz w:val="28"/>
        </w:rPr>
        <w:t xml:space="preserve"> could be obtained</w:t>
      </w:r>
      <w:r w:rsidRPr="008E36B9">
        <w:rPr>
          <w:sz w:val="28"/>
        </w:rPr>
        <w:t xml:space="preserve"> with this device. Skepticism arose from the geometrical complexity, low beta of the confined plasma, hence low-power density, combined with superconducting coils which inevitably would lead to a very large</w:t>
      </w:r>
      <w:r w:rsidR="00FF6E02">
        <w:rPr>
          <w:sz w:val="28"/>
        </w:rPr>
        <w:t>, expensive</w:t>
      </w:r>
      <w:r w:rsidRPr="008E36B9">
        <w:rPr>
          <w:sz w:val="28"/>
        </w:rPr>
        <w:t xml:space="preserve"> machine. Some referred to ITER as a superconducting Cathedral, </w:t>
      </w:r>
      <w:r w:rsidR="00FF6E02">
        <w:rPr>
          <w:sz w:val="28"/>
        </w:rPr>
        <w:t>which</w:t>
      </w:r>
      <w:r w:rsidRPr="008E36B9">
        <w:rPr>
          <w:sz w:val="28"/>
        </w:rPr>
        <w:t xml:space="preserve"> appears to be an apt historical comparison.</w:t>
      </w:r>
    </w:p>
    <w:p w14:paraId="2732F6D7" w14:textId="3521E19A" w:rsidR="00527457" w:rsidRDefault="008E36B9" w:rsidP="008E36B9">
      <w:pPr>
        <w:ind w:firstLine="720"/>
        <w:jc w:val="both"/>
        <w:rPr>
          <w:sz w:val="28"/>
        </w:rPr>
      </w:pPr>
      <w:r w:rsidRPr="008E36B9">
        <w:rPr>
          <w:sz w:val="28"/>
        </w:rPr>
        <w:t xml:space="preserve">In the Early 1980’s another member of the family of closed field configurations was introduced. The new member, called SPHEROMAK </w:t>
      </w:r>
      <w:r w:rsidR="003A5155">
        <w:rPr>
          <w:sz w:val="28"/>
        </w:rPr>
        <w:t>(</w:t>
      </w:r>
      <w:r w:rsidRPr="008E36B9">
        <w:rPr>
          <w:sz w:val="28"/>
        </w:rPr>
        <w:t>SPM</w:t>
      </w:r>
      <w:r w:rsidR="003A5155">
        <w:rPr>
          <w:sz w:val="28"/>
        </w:rPr>
        <w:t>)</w:t>
      </w:r>
      <w:r w:rsidRPr="008E36B9">
        <w:rPr>
          <w:sz w:val="28"/>
        </w:rPr>
        <w:t xml:space="preserve"> after an earlier publication </w:t>
      </w:r>
      <w:r w:rsidRPr="006F455B">
        <w:rPr>
          <w:color w:val="ED7D31" w:themeColor="accent2"/>
          <w:sz w:val="28"/>
        </w:rPr>
        <w:t>1</w:t>
      </w:r>
      <w:r w:rsidR="006F455B" w:rsidRPr="006F455B">
        <w:rPr>
          <w:color w:val="ED7D31" w:themeColor="accent2"/>
          <w:sz w:val="28"/>
        </w:rPr>
        <w:t>0</w:t>
      </w:r>
      <w:r w:rsidRPr="008E36B9">
        <w:rPr>
          <w:sz w:val="28"/>
        </w:rPr>
        <w:t xml:space="preserve"> compl</w:t>
      </w:r>
      <w:r w:rsidR="00C152C7">
        <w:rPr>
          <w:sz w:val="28"/>
        </w:rPr>
        <w:t>ete</w:t>
      </w:r>
      <w:r w:rsidRPr="008E36B9">
        <w:rPr>
          <w:sz w:val="28"/>
        </w:rPr>
        <w:t>s the family of compact toruses, CT’s with beams</w:t>
      </w:r>
      <w:r w:rsidR="00283328">
        <w:rPr>
          <w:sz w:val="28"/>
        </w:rPr>
        <w:t xml:space="preserve"> </w:t>
      </w:r>
      <w:r w:rsidRPr="008E36B9">
        <w:rPr>
          <w:sz w:val="28"/>
        </w:rPr>
        <w:t>(Astron), with plasma currents and pressure(FRC), and now with theta</w:t>
      </w:r>
      <w:r w:rsidR="00B714EA">
        <w:rPr>
          <w:sz w:val="28"/>
        </w:rPr>
        <w:t xml:space="preserve"> and poloidal</w:t>
      </w:r>
      <w:r w:rsidRPr="008E36B9">
        <w:rPr>
          <w:sz w:val="28"/>
        </w:rPr>
        <w:t xml:space="preserve"> field (SPM).</w:t>
      </w:r>
    </w:p>
    <w:p w14:paraId="0853F1A3" w14:textId="7D86BF10" w:rsidR="008E36B9" w:rsidRPr="008E36B9" w:rsidRDefault="008E36B9" w:rsidP="008E36B9">
      <w:pPr>
        <w:ind w:firstLine="720"/>
        <w:jc w:val="both"/>
        <w:rPr>
          <w:sz w:val="28"/>
        </w:rPr>
      </w:pPr>
      <w:r w:rsidRPr="008E36B9">
        <w:rPr>
          <w:sz w:val="28"/>
        </w:rPr>
        <w:t xml:space="preserve"> Efficient formation of the SPM can be done with a magnetized gun</w:t>
      </w:r>
      <w:r w:rsidR="00B714EA">
        <w:rPr>
          <w:sz w:val="28"/>
        </w:rPr>
        <w:t xml:space="preserve"> </w:t>
      </w:r>
      <w:r w:rsidR="008C65C0" w:rsidRPr="006F455B">
        <w:rPr>
          <w:color w:val="ED7D31" w:themeColor="accent2"/>
          <w:sz w:val="28"/>
        </w:rPr>
        <w:t>1</w:t>
      </w:r>
      <w:r w:rsidR="006F455B" w:rsidRPr="006F455B">
        <w:rPr>
          <w:color w:val="ED7D31" w:themeColor="accent2"/>
          <w:sz w:val="28"/>
        </w:rPr>
        <w:t>1</w:t>
      </w:r>
      <w:r w:rsidRPr="008E36B9">
        <w:rPr>
          <w:sz w:val="28"/>
        </w:rPr>
        <w:t xml:space="preserve"> by either dynamic expulsion of pre</w:t>
      </w:r>
      <w:r w:rsidR="00150F53">
        <w:rPr>
          <w:sz w:val="28"/>
        </w:rPr>
        <w:t xml:space="preserve">- </w:t>
      </w:r>
      <w:r w:rsidRPr="008E36B9">
        <w:rPr>
          <w:sz w:val="28"/>
        </w:rPr>
        <w:t>established magnetic field from the gun or by slower helicity injection current drive.  Experiments have shown the SPM force free</w:t>
      </w:r>
      <w:r w:rsidR="0061456C">
        <w:rPr>
          <w:sz w:val="28"/>
        </w:rPr>
        <w:t xml:space="preserve">, minimum energy </w:t>
      </w:r>
      <w:r w:rsidR="0061456C" w:rsidRPr="0061456C">
        <w:rPr>
          <w:color w:val="ED7D31" w:themeColor="accent2"/>
          <w:sz w:val="28"/>
        </w:rPr>
        <w:t>12</w:t>
      </w:r>
      <w:r w:rsidRPr="008E36B9">
        <w:rPr>
          <w:sz w:val="28"/>
        </w:rPr>
        <w:t xml:space="preserve"> field configuration to be very stable against major deformations as in the </w:t>
      </w:r>
      <w:r w:rsidR="00EE4BFC">
        <w:rPr>
          <w:sz w:val="28"/>
        </w:rPr>
        <w:t>C</w:t>
      </w:r>
      <w:r w:rsidRPr="008E36B9">
        <w:rPr>
          <w:sz w:val="28"/>
        </w:rPr>
        <w:t>ompact T</w:t>
      </w:r>
      <w:r w:rsidR="00EE4BFC">
        <w:rPr>
          <w:sz w:val="28"/>
        </w:rPr>
        <w:t>o</w:t>
      </w:r>
      <w:r w:rsidRPr="008E36B9">
        <w:rPr>
          <w:sz w:val="28"/>
        </w:rPr>
        <w:t>rus Accelerator(CTA)</w:t>
      </w:r>
      <w:r w:rsidR="00C152C7">
        <w:rPr>
          <w:sz w:val="28"/>
        </w:rPr>
        <w:t xml:space="preserve"> </w:t>
      </w:r>
      <w:r w:rsidRPr="00404EA8">
        <w:rPr>
          <w:color w:val="ED7D31" w:themeColor="accent2"/>
          <w:sz w:val="28"/>
        </w:rPr>
        <w:t>1</w:t>
      </w:r>
      <w:r w:rsidR="00552C0A">
        <w:rPr>
          <w:color w:val="ED7D31" w:themeColor="accent2"/>
          <w:sz w:val="28"/>
        </w:rPr>
        <w:t>3</w:t>
      </w:r>
      <w:r w:rsidRPr="008E36B9">
        <w:rPr>
          <w:sz w:val="28"/>
        </w:rPr>
        <w:t>, and to support an electron beta of 10%.</w:t>
      </w:r>
      <w:r w:rsidR="00C152C7">
        <w:rPr>
          <w:sz w:val="28"/>
        </w:rPr>
        <w:t xml:space="preserve"> </w:t>
      </w:r>
      <w:r w:rsidR="00C152C7" w:rsidRPr="00404EA8">
        <w:rPr>
          <w:color w:val="ED7D31" w:themeColor="accent2"/>
          <w:sz w:val="28"/>
        </w:rPr>
        <w:t>1</w:t>
      </w:r>
      <w:r w:rsidR="00DA3C3A">
        <w:rPr>
          <w:color w:val="ED7D31" w:themeColor="accent2"/>
          <w:sz w:val="28"/>
        </w:rPr>
        <w:t xml:space="preserve">4  </w:t>
      </w:r>
      <w:r w:rsidRPr="008E36B9">
        <w:rPr>
          <w:sz w:val="28"/>
        </w:rPr>
        <w:t>As an alternative to ITER, the SPM has the advantages of simplified geometry with smaller size, no superconductors, and the possibility of liquid walls.</w:t>
      </w:r>
      <w:r w:rsidRPr="00404EA8">
        <w:rPr>
          <w:color w:val="ED7D31" w:themeColor="accent2"/>
          <w:sz w:val="28"/>
        </w:rPr>
        <w:t>1</w:t>
      </w:r>
      <w:r w:rsidR="009B082C">
        <w:rPr>
          <w:color w:val="ED7D31" w:themeColor="accent2"/>
          <w:sz w:val="28"/>
        </w:rPr>
        <w:t>5</w:t>
      </w:r>
      <w:r w:rsidR="00404EA8">
        <w:rPr>
          <w:sz w:val="28"/>
        </w:rPr>
        <w:t xml:space="preserve"> </w:t>
      </w:r>
      <w:r w:rsidR="00C152C7">
        <w:rPr>
          <w:sz w:val="28"/>
        </w:rPr>
        <w:t>A</w:t>
      </w:r>
      <w:r w:rsidRPr="008E36B9">
        <w:rPr>
          <w:sz w:val="28"/>
        </w:rPr>
        <w:t>n even simpler possibility is the CT string reactor which requires no external magnetic fields at all</w:t>
      </w:r>
      <w:r w:rsidR="000628D6">
        <w:rPr>
          <w:sz w:val="28"/>
        </w:rPr>
        <w:t>.</w:t>
      </w:r>
      <w:r w:rsidR="00B714EA">
        <w:rPr>
          <w:sz w:val="28"/>
        </w:rPr>
        <w:t xml:space="preserve"> </w:t>
      </w:r>
      <w:r w:rsidR="00B714EA" w:rsidRPr="00594EF6">
        <w:rPr>
          <w:color w:val="ED7D31" w:themeColor="accent2"/>
          <w:sz w:val="28"/>
        </w:rPr>
        <w:t>1</w:t>
      </w:r>
      <w:r w:rsidR="009B082C">
        <w:rPr>
          <w:color w:val="ED7D31" w:themeColor="accent2"/>
          <w:sz w:val="28"/>
        </w:rPr>
        <w:t>6</w:t>
      </w:r>
      <w:r w:rsidR="000628D6">
        <w:rPr>
          <w:color w:val="ED7D31" w:themeColor="accent2"/>
          <w:sz w:val="28"/>
        </w:rPr>
        <w:t xml:space="preserve"> </w:t>
      </w:r>
      <w:r w:rsidR="00C152C7">
        <w:rPr>
          <w:b/>
          <w:bCs/>
          <w:sz w:val="28"/>
        </w:rPr>
        <w:t>I</w:t>
      </w:r>
      <w:r w:rsidRPr="008E36B9">
        <w:rPr>
          <w:sz w:val="28"/>
        </w:rPr>
        <w:t>n summary, out of all the alternatives to ITER</w:t>
      </w:r>
      <w:r w:rsidR="000628D6">
        <w:rPr>
          <w:sz w:val="28"/>
        </w:rPr>
        <w:t>,</w:t>
      </w:r>
      <w:r w:rsidR="00FF23E3">
        <w:rPr>
          <w:sz w:val="28"/>
        </w:rPr>
        <w:t xml:space="preserve"> </w:t>
      </w:r>
      <w:r w:rsidRPr="008E36B9">
        <w:rPr>
          <w:sz w:val="28"/>
        </w:rPr>
        <w:t>the CFP and the CT magnetic field configurations a</w:t>
      </w:r>
      <w:r w:rsidR="00F03D25">
        <w:rPr>
          <w:sz w:val="28"/>
        </w:rPr>
        <w:t>re</w:t>
      </w:r>
      <w:r w:rsidRPr="008E36B9">
        <w:rPr>
          <w:sz w:val="28"/>
        </w:rPr>
        <w:t xml:space="preserve"> most likely to provide a</w:t>
      </w:r>
      <w:r w:rsidR="00C152C7">
        <w:rPr>
          <w:sz w:val="28"/>
        </w:rPr>
        <w:t xml:space="preserve"> small scale</w:t>
      </w:r>
      <w:r w:rsidR="00F03D25">
        <w:rPr>
          <w:sz w:val="28"/>
        </w:rPr>
        <w:t>,</w:t>
      </w:r>
      <w:r w:rsidRPr="008E36B9">
        <w:rPr>
          <w:sz w:val="28"/>
        </w:rPr>
        <w:t xml:space="preserve"> continuous source of fusion power. However</w:t>
      </w:r>
      <w:r w:rsidR="00FF23E3">
        <w:rPr>
          <w:sz w:val="28"/>
        </w:rPr>
        <w:t>,</w:t>
      </w:r>
      <w:r w:rsidRPr="008E36B9">
        <w:rPr>
          <w:sz w:val="28"/>
        </w:rPr>
        <w:t xml:space="preserve"> it should be noted that magnetically driven ICF</w:t>
      </w:r>
      <w:r w:rsidR="00C152C7">
        <w:rPr>
          <w:sz w:val="28"/>
        </w:rPr>
        <w:t xml:space="preserve"> </w:t>
      </w:r>
      <w:r w:rsidRPr="008E36B9">
        <w:rPr>
          <w:sz w:val="28"/>
        </w:rPr>
        <w:t xml:space="preserve"> is in the early stages of development and has the potential of overcoming many of the drawbacks of magnetic confinement fusion. In </w:t>
      </w:r>
      <w:r w:rsidR="00914B20">
        <w:rPr>
          <w:sz w:val="28"/>
        </w:rPr>
        <w:lastRenderedPageBreak/>
        <w:t>p</w:t>
      </w:r>
      <w:r w:rsidRPr="008E36B9">
        <w:rPr>
          <w:sz w:val="28"/>
        </w:rPr>
        <w:t>articular,</w:t>
      </w:r>
      <w:r w:rsidR="00836C96">
        <w:rPr>
          <w:sz w:val="28"/>
        </w:rPr>
        <w:t xml:space="preserve"> </w:t>
      </w:r>
      <w:r w:rsidR="00914B20">
        <w:rPr>
          <w:sz w:val="28"/>
        </w:rPr>
        <w:t>th</w:t>
      </w:r>
      <w:r w:rsidRPr="008E36B9">
        <w:rPr>
          <w:sz w:val="28"/>
        </w:rPr>
        <w:t xml:space="preserve">e possibility of burning nearly neutron free p11B with direct conversion to electricity would be a highly desirable end state for this quest.  </w:t>
      </w:r>
    </w:p>
    <w:p w14:paraId="21F49366" w14:textId="77777777" w:rsidR="00A25DF7" w:rsidRDefault="00A25DF7" w:rsidP="00A25DF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References</w:t>
      </w:r>
    </w:p>
    <w:p w14:paraId="69601F34" w14:textId="77777777" w:rsidR="00A25DF7" w:rsidRPr="00236D4E" w:rsidRDefault="008E36B9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6B9">
        <w:rPr>
          <w:b/>
          <w:bCs/>
          <w:sz w:val="28"/>
        </w:rPr>
        <w:t xml:space="preserve"> </w:t>
      </w:r>
      <w:r w:rsidR="00A25DF7" w:rsidRPr="00236D4E">
        <w:rPr>
          <w:sz w:val="24"/>
          <w:szCs w:val="24"/>
        </w:rPr>
        <w:t>Bennet</w:t>
      </w:r>
      <w:r w:rsidR="00A25DF7">
        <w:rPr>
          <w:sz w:val="24"/>
          <w:szCs w:val="24"/>
        </w:rPr>
        <w:t>t, W H , 1934 Phys. Review. 45 890</w:t>
      </w:r>
    </w:p>
    <w:p w14:paraId="2799F9A4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remarks by Jim Tuck at the High beta workshop held at LANL 7/28-8/1/1975</w:t>
      </w:r>
    </w:p>
    <w:p w14:paraId="590AC3B2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Pulsed-power-driven cylindrical liner implosions... S A Slutz et. al. PHYSICS OF PLASMAS, 17, 2010 </w:t>
      </w:r>
    </w:p>
    <w:p w14:paraId="0D026992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GENERATION OF ULTRA-HIGH AGNETIC FIELDS BY A DEGENERATE SNOW-PLOW PINCH C W Hartman, et. al. </w:t>
      </w:r>
    </w:p>
    <w:p w14:paraId="3098BAB7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Shumlak U. and C W Hartman !995 Phys Rev. Lett.  75, 3285 </w:t>
      </w:r>
    </w:p>
    <w:p w14:paraId="6E3FCC8E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CONCEPTIAL FUSION REACTOR BASED ON THE HIGH-PLASMA-DENSITY Z-PINCH C W HARTMAN, et al NUCLEAR FUSION 17 5 (1977)</w:t>
      </w:r>
    </w:p>
    <w:p w14:paraId="209747C4" w14:textId="05CC94AF" w:rsidR="00A25DF7" w:rsidRPr="00C4627F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27F">
        <w:rPr>
          <w:sz w:val="24"/>
          <w:szCs w:val="24"/>
        </w:rPr>
        <w:t>ASTRON N C Christophilos Proc. 2</w:t>
      </w:r>
      <w:r w:rsidRPr="00C4627F">
        <w:rPr>
          <w:sz w:val="24"/>
          <w:szCs w:val="24"/>
          <w:vertAlign w:val="superscript"/>
        </w:rPr>
        <w:t>nd</w:t>
      </w:r>
      <w:r w:rsidRPr="00C4627F">
        <w:rPr>
          <w:sz w:val="24"/>
          <w:szCs w:val="24"/>
        </w:rPr>
        <w:t xml:space="preserve"> Inti. Conf. on the Peac</w:t>
      </w:r>
      <w:r>
        <w:rPr>
          <w:sz w:val="24"/>
          <w:szCs w:val="24"/>
        </w:rPr>
        <w:t>e</w:t>
      </w:r>
      <w:r w:rsidRPr="00C4627F">
        <w:rPr>
          <w:sz w:val="24"/>
          <w:szCs w:val="24"/>
        </w:rPr>
        <w:t>ful Uses of Atomic Energy 32, 279 ( U N Geneva 1958</w:t>
      </w:r>
    </w:p>
    <w:p w14:paraId="66A8FE7F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 Tuszewski Nuclear Fusion 28, 2033 (1988) </w:t>
      </w:r>
    </w:p>
    <w:p w14:paraId="7C38353C" w14:textId="054AA9C1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</w:t>
      </w:r>
      <w:r w:rsidR="00223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Formation of a Hot Field Reversed Configuration... PRL 105, 045003 (20100 </w:t>
      </w:r>
    </w:p>
    <w:p w14:paraId="135F3C9B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Rosenbluth and Bussac Nucl. Fusion 19, 489(1979)</w:t>
      </w:r>
    </w:p>
    <w:p w14:paraId="47A4B8E3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Magnetized gun C W Hartman and J Shearer,  U. S. Patent No.4,314,879</w:t>
      </w:r>
    </w:p>
    <w:p w14:paraId="1555A73F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 Woltjer NAS vol 44 No6 June 15 1958</w:t>
      </w:r>
    </w:p>
    <w:p w14:paraId="11FDDA01" w14:textId="77777777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W HARTMAN and J H HAMMER(1982) PRLett. 48 929</w:t>
      </w:r>
    </w:p>
    <w:p w14:paraId="52A12218" w14:textId="77777777" w:rsidR="00A25DF7" w:rsidRPr="001A5326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326">
        <w:rPr>
          <w:sz w:val="24"/>
          <w:szCs w:val="24"/>
        </w:rPr>
        <w:t>H McLean LLNL private conversation 2017</w:t>
      </w:r>
    </w:p>
    <w:p w14:paraId="0AA5C25F" w14:textId="1C5F0EEE" w:rsidR="00A25DF7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Spheromak Fusion Energy Power Plant with thick liquid- walls, R W Moir, et. al. FUSION SCIENCE AND TECHNOLOGY VOL 44 SEPTEMBER 2003 </w:t>
      </w:r>
    </w:p>
    <w:p w14:paraId="141E6D36" w14:textId="77777777" w:rsidR="00A25DF7" w:rsidRPr="00236D4E" w:rsidRDefault="00A25DF7" w:rsidP="00A25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90B76">
        <w:rPr>
          <w:sz w:val="24"/>
          <w:szCs w:val="24"/>
        </w:rPr>
        <w:t>C</w:t>
      </w:r>
      <w:r>
        <w:rPr>
          <w:sz w:val="24"/>
          <w:szCs w:val="24"/>
        </w:rPr>
        <w:t>T</w:t>
      </w:r>
      <w:r w:rsidRPr="00A90B76">
        <w:rPr>
          <w:sz w:val="24"/>
          <w:szCs w:val="24"/>
        </w:rPr>
        <w:t xml:space="preserve"> string reactor,  Prospects for Fusion Reactors</w:t>
      </w:r>
      <w:r>
        <w:rPr>
          <w:sz w:val="24"/>
          <w:szCs w:val="24"/>
        </w:rPr>
        <w:t>,</w:t>
      </w:r>
      <w:r w:rsidRPr="00A90B76">
        <w:rPr>
          <w:sz w:val="24"/>
          <w:szCs w:val="24"/>
        </w:rPr>
        <w:t xml:space="preserve"> Journal of Fusion Energy Vol. 14 No. 2 1995</w:t>
      </w:r>
      <w:r>
        <w:rPr>
          <w:sz w:val="24"/>
          <w:szCs w:val="24"/>
        </w:rPr>
        <w:t xml:space="preserve">, C W Hartman, et al </w:t>
      </w:r>
    </w:p>
    <w:p w14:paraId="1769B4E3" w14:textId="3EC780E7" w:rsidR="008E36B9" w:rsidRPr="008E36B9" w:rsidRDefault="008E36B9" w:rsidP="00A25DF7">
      <w:pPr>
        <w:jc w:val="both"/>
        <w:rPr>
          <w:sz w:val="28"/>
        </w:rPr>
      </w:pPr>
    </w:p>
    <w:p w14:paraId="4D4D248F" w14:textId="77777777" w:rsidR="008E36B9" w:rsidRPr="008E36B9" w:rsidRDefault="008E36B9" w:rsidP="008E36B9">
      <w:pPr>
        <w:ind w:firstLine="720"/>
        <w:jc w:val="both"/>
        <w:rPr>
          <w:sz w:val="28"/>
        </w:rPr>
      </w:pPr>
      <w:r w:rsidRPr="008E36B9">
        <w:rPr>
          <w:sz w:val="28"/>
        </w:rPr>
        <w:tab/>
      </w:r>
    </w:p>
    <w:p w14:paraId="1D9AA1A4" w14:textId="77777777" w:rsidR="008E36B9" w:rsidRPr="008E36B9" w:rsidRDefault="008E36B9" w:rsidP="008E36B9">
      <w:pPr>
        <w:ind w:firstLine="720"/>
        <w:jc w:val="both"/>
        <w:rPr>
          <w:sz w:val="28"/>
        </w:rPr>
      </w:pPr>
    </w:p>
    <w:p w14:paraId="4EB414A3" w14:textId="77777777" w:rsidR="008E36B9" w:rsidRDefault="008E36B9" w:rsidP="00756C63">
      <w:pPr>
        <w:jc w:val="both"/>
      </w:pPr>
    </w:p>
    <w:sectPr w:rsidR="008E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B6318" w14:textId="77777777" w:rsidR="009237EA" w:rsidRDefault="009237EA" w:rsidP="00452B6C">
      <w:pPr>
        <w:spacing w:after="0" w:line="240" w:lineRule="auto"/>
      </w:pPr>
      <w:r>
        <w:separator/>
      </w:r>
    </w:p>
  </w:endnote>
  <w:endnote w:type="continuationSeparator" w:id="0">
    <w:p w14:paraId="52A016E9" w14:textId="77777777" w:rsidR="009237EA" w:rsidRDefault="009237EA" w:rsidP="004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3EFA" w14:textId="77777777" w:rsidR="009237EA" w:rsidRDefault="009237EA" w:rsidP="00452B6C">
      <w:pPr>
        <w:spacing w:after="0" w:line="240" w:lineRule="auto"/>
      </w:pPr>
      <w:r>
        <w:separator/>
      </w:r>
    </w:p>
  </w:footnote>
  <w:footnote w:type="continuationSeparator" w:id="0">
    <w:p w14:paraId="1CF61A04" w14:textId="77777777" w:rsidR="009237EA" w:rsidRDefault="009237EA" w:rsidP="004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62B"/>
    <w:multiLevelType w:val="hybridMultilevel"/>
    <w:tmpl w:val="C0EEF96C"/>
    <w:lvl w:ilvl="0" w:tplc="C1520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CD44DF5-C51C-4202-91A8-7FC2675A9F20}"/>
    <w:docVar w:name="dgnword-eventsink" w:val="533689280"/>
  </w:docVars>
  <w:rsids>
    <w:rsidRoot w:val="00452B6C"/>
    <w:rsid w:val="00012FB8"/>
    <w:rsid w:val="0001743E"/>
    <w:rsid w:val="00034173"/>
    <w:rsid w:val="00035223"/>
    <w:rsid w:val="000628D6"/>
    <w:rsid w:val="000A1CD3"/>
    <w:rsid w:val="000B285E"/>
    <w:rsid w:val="000B7395"/>
    <w:rsid w:val="000D11D2"/>
    <w:rsid w:val="000D69CD"/>
    <w:rsid w:val="000F752B"/>
    <w:rsid w:val="00115C6F"/>
    <w:rsid w:val="00120EC6"/>
    <w:rsid w:val="00121F7A"/>
    <w:rsid w:val="00150F53"/>
    <w:rsid w:val="00190CF3"/>
    <w:rsid w:val="001B3F9F"/>
    <w:rsid w:val="001C6FD6"/>
    <w:rsid w:val="001D2407"/>
    <w:rsid w:val="001D6C56"/>
    <w:rsid w:val="001F3E93"/>
    <w:rsid w:val="002063BF"/>
    <w:rsid w:val="0021125C"/>
    <w:rsid w:val="00223DE4"/>
    <w:rsid w:val="00252328"/>
    <w:rsid w:val="00257DD0"/>
    <w:rsid w:val="002609AC"/>
    <w:rsid w:val="00273D40"/>
    <w:rsid w:val="0027584D"/>
    <w:rsid w:val="00283328"/>
    <w:rsid w:val="00287D72"/>
    <w:rsid w:val="00290E62"/>
    <w:rsid w:val="002926A9"/>
    <w:rsid w:val="002B1D33"/>
    <w:rsid w:val="002B7037"/>
    <w:rsid w:val="002F31DF"/>
    <w:rsid w:val="0030401D"/>
    <w:rsid w:val="003116E4"/>
    <w:rsid w:val="00326EF1"/>
    <w:rsid w:val="003451D2"/>
    <w:rsid w:val="00356462"/>
    <w:rsid w:val="00390D40"/>
    <w:rsid w:val="00394B19"/>
    <w:rsid w:val="003A5155"/>
    <w:rsid w:val="003B2C1B"/>
    <w:rsid w:val="003F23B9"/>
    <w:rsid w:val="00404EA8"/>
    <w:rsid w:val="00405C48"/>
    <w:rsid w:val="0041643F"/>
    <w:rsid w:val="00425545"/>
    <w:rsid w:val="00437CB9"/>
    <w:rsid w:val="0044118E"/>
    <w:rsid w:val="0045201E"/>
    <w:rsid w:val="00452B6C"/>
    <w:rsid w:val="00457CB4"/>
    <w:rsid w:val="004A3D43"/>
    <w:rsid w:val="004B4634"/>
    <w:rsid w:val="00524F07"/>
    <w:rsid w:val="00525FC1"/>
    <w:rsid w:val="00527457"/>
    <w:rsid w:val="00540A43"/>
    <w:rsid w:val="00552C0A"/>
    <w:rsid w:val="005540E5"/>
    <w:rsid w:val="00594EF6"/>
    <w:rsid w:val="005A3324"/>
    <w:rsid w:val="005B4049"/>
    <w:rsid w:val="005C73FC"/>
    <w:rsid w:val="005E5BBA"/>
    <w:rsid w:val="00606B50"/>
    <w:rsid w:val="006138B1"/>
    <w:rsid w:val="0061456C"/>
    <w:rsid w:val="0063630F"/>
    <w:rsid w:val="0065299F"/>
    <w:rsid w:val="00697DD8"/>
    <w:rsid w:val="006C0F3C"/>
    <w:rsid w:val="006C5DAC"/>
    <w:rsid w:val="006C7E26"/>
    <w:rsid w:val="006F202F"/>
    <w:rsid w:val="006F455B"/>
    <w:rsid w:val="00734F85"/>
    <w:rsid w:val="0074239F"/>
    <w:rsid w:val="00756C63"/>
    <w:rsid w:val="0076211A"/>
    <w:rsid w:val="007748BE"/>
    <w:rsid w:val="00776347"/>
    <w:rsid w:val="00795858"/>
    <w:rsid w:val="007A2DA9"/>
    <w:rsid w:val="007C1065"/>
    <w:rsid w:val="007C5171"/>
    <w:rsid w:val="007C7A97"/>
    <w:rsid w:val="007E6D9B"/>
    <w:rsid w:val="008103D5"/>
    <w:rsid w:val="00836C96"/>
    <w:rsid w:val="0084619E"/>
    <w:rsid w:val="00864FE2"/>
    <w:rsid w:val="00882D67"/>
    <w:rsid w:val="00893D02"/>
    <w:rsid w:val="00897D23"/>
    <w:rsid w:val="008A69FB"/>
    <w:rsid w:val="008B3AF0"/>
    <w:rsid w:val="008C6082"/>
    <w:rsid w:val="008C65C0"/>
    <w:rsid w:val="008E36B9"/>
    <w:rsid w:val="00901EFC"/>
    <w:rsid w:val="00912EC8"/>
    <w:rsid w:val="00914B20"/>
    <w:rsid w:val="00914E96"/>
    <w:rsid w:val="00917EAE"/>
    <w:rsid w:val="009237EA"/>
    <w:rsid w:val="009345DA"/>
    <w:rsid w:val="009758B4"/>
    <w:rsid w:val="00985F65"/>
    <w:rsid w:val="009B082C"/>
    <w:rsid w:val="009E1023"/>
    <w:rsid w:val="00A0167C"/>
    <w:rsid w:val="00A25DF7"/>
    <w:rsid w:val="00A2721F"/>
    <w:rsid w:val="00AE4095"/>
    <w:rsid w:val="00B23006"/>
    <w:rsid w:val="00B31AC2"/>
    <w:rsid w:val="00B714EA"/>
    <w:rsid w:val="00BB656F"/>
    <w:rsid w:val="00BB7F5C"/>
    <w:rsid w:val="00BD347D"/>
    <w:rsid w:val="00BD7BBD"/>
    <w:rsid w:val="00BF377F"/>
    <w:rsid w:val="00C152C7"/>
    <w:rsid w:val="00C15F36"/>
    <w:rsid w:val="00C35AF1"/>
    <w:rsid w:val="00C72323"/>
    <w:rsid w:val="00C90D00"/>
    <w:rsid w:val="00D22030"/>
    <w:rsid w:val="00D5601E"/>
    <w:rsid w:val="00D87E02"/>
    <w:rsid w:val="00DA3C3A"/>
    <w:rsid w:val="00DA3D21"/>
    <w:rsid w:val="00DA4CF4"/>
    <w:rsid w:val="00DB083B"/>
    <w:rsid w:val="00DC5F28"/>
    <w:rsid w:val="00DD50D4"/>
    <w:rsid w:val="00E022FA"/>
    <w:rsid w:val="00E12BC7"/>
    <w:rsid w:val="00E2262F"/>
    <w:rsid w:val="00E50ED7"/>
    <w:rsid w:val="00E874A9"/>
    <w:rsid w:val="00EC4054"/>
    <w:rsid w:val="00EE4BFC"/>
    <w:rsid w:val="00EF132F"/>
    <w:rsid w:val="00F006CF"/>
    <w:rsid w:val="00F03D25"/>
    <w:rsid w:val="00F3364D"/>
    <w:rsid w:val="00FA4F05"/>
    <w:rsid w:val="00FD4455"/>
    <w:rsid w:val="00FE2197"/>
    <w:rsid w:val="00FE668E"/>
    <w:rsid w:val="00FF23E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BD0A"/>
  <w15:chartTrackingRefBased/>
  <w15:docId w15:val="{FD5DA107-88F8-4999-849C-0FB0F96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6C"/>
  </w:style>
  <w:style w:type="paragraph" w:styleId="Footer">
    <w:name w:val="footer"/>
    <w:basedOn w:val="Normal"/>
    <w:link w:val="FooterChar"/>
    <w:uiPriority w:val="99"/>
    <w:unhideWhenUsed/>
    <w:rsid w:val="0045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6C"/>
  </w:style>
  <w:style w:type="paragraph" w:styleId="ListParagraph">
    <w:name w:val="List Paragraph"/>
    <w:basedOn w:val="Normal"/>
    <w:uiPriority w:val="34"/>
    <w:qFormat/>
    <w:rsid w:val="00A2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Hartman</dc:creator>
  <cp:keywords/>
  <dc:description/>
  <cp:lastModifiedBy>Charles Hartman</cp:lastModifiedBy>
  <cp:revision>2</cp:revision>
  <dcterms:created xsi:type="dcterms:W3CDTF">2018-04-05T01:03:00Z</dcterms:created>
  <dcterms:modified xsi:type="dcterms:W3CDTF">2018-04-05T01:03:00Z</dcterms:modified>
</cp:coreProperties>
</file>