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Default Extension="gif" ContentType="image/gif"/>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E5B9A" w:rsidRDefault="00486600" w:rsidP="002F70E4">
      <w:r>
        <w:rPr>
          <w:noProof/>
          <w:lang w:bidi="ar-SA"/>
        </w:rPr>
        <w:pict>
          <v:shapetype id="_x0000_t202" coordsize="21600,21600" o:spt="202" path="m0,0l0,21600,21600,21600,21600,0xe">
            <v:stroke joinstyle="miter"/>
            <v:path gradientshapeok="t" o:connecttype="rect"/>
          </v:shapetype>
          <v:shape id="Text Box 2" o:spid="_x0000_s1026" type="#_x0000_t202" style="position:absolute;left:0;text-align:left;margin-left:.4pt;margin-top:23.45pt;width:468.35pt;height:58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" fillcolor="#243f60 [1604]">
            <v:textbox>
              <w:txbxContent>
                <w:p w:rsidR="008A2BEA" w:rsidRPr="00432FDE" w:rsidRDefault="008A2BEA" w:rsidP="00432FDE">
                  <w:pPr>
                    <w:spacing w:line="240" w:lineRule="auto"/>
                    <w:jc w:val="center"/>
                    <w:rPr>
                      <w:rFonts w:asciiTheme="majorHAnsi" w:eastAsiaTheme="majorEastAsia" w:hAnsiTheme="majorHAnsi" w:cstheme="majorBidi"/>
                      <w:color w:val="FFFFFF" w:themeColor="background1"/>
                      <w:spacing w:val="5"/>
                      <w:kern w:val="28"/>
                      <w:sz w:val="40"/>
                      <w:szCs w:val="40"/>
                    </w:rPr>
                  </w:pPr>
                  <w:r>
                    <w:rPr>
                      <w:rFonts w:asciiTheme="majorHAnsi" w:eastAsiaTheme="majorEastAsia" w:hAnsiTheme="majorHAnsi" w:cstheme="majorBidi"/>
                      <w:color w:val="FFFFFF" w:themeColor="background1"/>
                      <w:spacing w:val="5"/>
                      <w:kern w:val="28"/>
                      <w:sz w:val="56"/>
                      <w:szCs w:val="100"/>
                    </w:rPr>
                    <w:br/>
                  </w:r>
                  <w:r w:rsidRPr="00432FDE">
                    <w:rPr>
                      <w:rFonts w:asciiTheme="majorHAnsi" w:eastAsiaTheme="majorEastAsia" w:hAnsiTheme="majorHAnsi" w:cstheme="majorBidi"/>
                      <w:color w:val="FFFFFF" w:themeColor="background1"/>
                      <w:spacing w:val="5"/>
                      <w:kern w:val="28"/>
                      <w:sz w:val="40"/>
                      <w:szCs w:val="40"/>
                    </w:rPr>
                    <w:t xml:space="preserve">Report from the </w:t>
                  </w:r>
                </w:p>
                <w:p w:rsidR="008A2BEA" w:rsidRPr="00432FDE" w:rsidRDefault="008A2BEA" w:rsidP="00432FDE">
                  <w:pPr>
                    <w:spacing w:line="240" w:lineRule="auto"/>
                    <w:jc w:val="center"/>
                    <w:rPr>
                      <w:rFonts w:asciiTheme="majorHAnsi" w:eastAsiaTheme="majorEastAsia" w:hAnsiTheme="majorHAnsi" w:cstheme="majorBidi"/>
                      <w:color w:val="FFFFFF" w:themeColor="background1"/>
                      <w:spacing w:val="5"/>
                      <w:kern w:val="28"/>
                      <w:sz w:val="56"/>
                      <w:szCs w:val="100"/>
                    </w:rPr>
                  </w:pPr>
                  <w:r w:rsidRPr="003C2296">
                    <w:rPr>
                      <w:rFonts w:asciiTheme="majorHAnsi" w:eastAsiaTheme="majorEastAsia" w:hAnsiTheme="majorHAnsi" w:cstheme="majorBidi"/>
                      <w:color w:val="FFFFFF" w:themeColor="background1"/>
                      <w:spacing w:val="5"/>
                      <w:kern w:val="28"/>
                      <w:sz w:val="56"/>
                      <w:szCs w:val="100"/>
                    </w:rPr>
                    <w:t>Research Data Workforce Summit</w:t>
                  </w:r>
                </w:p>
                <w:p w:rsidR="008A2BEA" w:rsidRPr="00074397" w:rsidRDefault="008A2BEA" w:rsidP="00432FDE">
                  <w:pPr>
                    <w:spacing w:line="240" w:lineRule="auto"/>
                    <w:jc w:val="center"/>
                    <w:rPr>
                      <w:rFonts w:asciiTheme="majorHAnsi" w:eastAsiaTheme="majorEastAsia" w:hAnsiTheme="majorHAnsi" w:cstheme="majorBidi"/>
                      <w:color w:val="FFFFFF" w:themeColor="background1"/>
                      <w:spacing w:val="5"/>
                      <w:kern w:val="28"/>
                      <w:sz w:val="32"/>
                      <w:szCs w:val="32"/>
                    </w:rPr>
                  </w:pPr>
                  <w:r w:rsidRPr="00074397">
                    <w:rPr>
                      <w:rFonts w:asciiTheme="majorHAnsi" w:eastAsiaTheme="majorEastAsia" w:hAnsiTheme="majorHAnsi" w:cstheme="majorBidi"/>
                      <w:color w:val="FFFFFF" w:themeColor="background1"/>
                      <w:spacing w:val="5"/>
                      <w:kern w:val="28"/>
                      <w:sz w:val="32"/>
                      <w:szCs w:val="32"/>
                    </w:rPr>
                    <w:t xml:space="preserve">Sponsored by the Data Conservancy </w:t>
                  </w:r>
                  <w:r w:rsidR="001B1111">
                    <w:rPr>
                      <w:rFonts w:asciiTheme="majorHAnsi" w:eastAsiaTheme="majorEastAsia" w:hAnsiTheme="majorHAnsi" w:cstheme="majorBidi"/>
                      <w:noProof/>
                      <w:color w:val="FFFFFF" w:themeColor="background1"/>
                      <w:spacing w:val="5"/>
                      <w:kern w:val="28"/>
                      <w:sz w:val="32"/>
                      <w:szCs w:val="32"/>
                      <w:lang w:bidi="ar-SA"/>
                    </w:rPr>
                    <w:drawing>
                      <wp:inline distT="0" distB="0" distL="0" distR="0">
                        <wp:extent cx="356235" cy="356235"/>
                        <wp:effectExtent l="19050" t="0" r="5715" b="0"/>
                        <wp:docPr id="5" name="Picture 4" descr="D:\CIRSS\img\DC\NSF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IRSS\img\DC\NSFtransparent.gif"/>
                                <pic:cNvPicPr>
                                  <a:picLocks noChangeAspect="1" noChangeArrowheads="1"/>
                                </pic:cNvPicPr>
                              </pic:nvPicPr>
                              <pic:blipFill>
                                <a:blip r:embed="rId8"/>
                                <a:srcRect/>
                                <a:stretch>
                                  <a:fillRect/>
                                </a:stretch>
                              </pic:blipFill>
                              <pic:spPr bwMode="auto">
                                <a:xfrm>
                                  <a:off x="0" y="0"/>
                                  <a:ext cx="356235" cy="356235"/>
                                </a:xfrm>
                                <a:prstGeom prst="rect">
                                  <a:avLst/>
                                </a:prstGeom>
                                <a:noFill/>
                                <a:ln w="9525">
                                  <a:noFill/>
                                  <a:miter lim="800000"/>
                                  <a:headEnd/>
                                  <a:tailEnd/>
                                </a:ln>
                              </pic:spPr>
                            </pic:pic>
                          </a:graphicData>
                        </a:graphic>
                      </wp:inline>
                    </w:drawing>
                  </w:r>
                </w:p>
                <w:p w:rsidR="008A2BEA" w:rsidRPr="00074397" w:rsidRDefault="008A2BEA" w:rsidP="00432FDE">
                  <w:pPr>
                    <w:spacing w:line="240" w:lineRule="auto"/>
                    <w:jc w:val="center"/>
                    <w:rPr>
                      <w:rFonts w:asciiTheme="majorHAnsi" w:eastAsiaTheme="majorEastAsia" w:hAnsiTheme="majorHAnsi" w:cstheme="majorBidi"/>
                      <w:color w:val="FFFFFF" w:themeColor="background1"/>
                      <w:spacing w:val="5"/>
                      <w:kern w:val="28"/>
                      <w:sz w:val="32"/>
                      <w:szCs w:val="32"/>
                    </w:rPr>
                  </w:pPr>
                  <w:r w:rsidRPr="00074397">
                    <w:rPr>
                      <w:rFonts w:asciiTheme="majorHAnsi" w:eastAsiaTheme="majorEastAsia" w:hAnsiTheme="majorHAnsi" w:cstheme="majorBidi"/>
                      <w:color w:val="FFFFFF" w:themeColor="background1"/>
                      <w:spacing w:val="5"/>
                      <w:kern w:val="28"/>
                      <w:sz w:val="32"/>
                      <w:szCs w:val="32"/>
                    </w:rPr>
                    <w:t>6 December 2010</w:t>
                  </w:r>
                </w:p>
                <w:p w:rsidR="008A2BEA" w:rsidRDefault="008A2BEA" w:rsidP="00074397">
                  <w:pPr>
                    <w:spacing w:line="240" w:lineRule="auto"/>
                    <w:jc w:val="center"/>
                    <w:rPr>
                      <w:rFonts w:asciiTheme="majorHAnsi" w:eastAsiaTheme="majorEastAsia" w:hAnsiTheme="majorHAnsi" w:cstheme="majorBidi"/>
                      <w:color w:val="FFFFFF" w:themeColor="background1"/>
                      <w:spacing w:val="5"/>
                      <w:kern w:val="28"/>
                      <w:sz w:val="32"/>
                      <w:szCs w:val="32"/>
                    </w:rPr>
                  </w:pPr>
                  <w:r w:rsidRPr="00074397">
                    <w:rPr>
                      <w:rFonts w:asciiTheme="majorHAnsi" w:eastAsiaTheme="majorEastAsia" w:hAnsiTheme="majorHAnsi" w:cstheme="majorBidi"/>
                      <w:color w:val="FFFFFF" w:themeColor="background1"/>
                      <w:spacing w:val="5"/>
                      <w:kern w:val="28"/>
                      <w:sz w:val="32"/>
                      <w:szCs w:val="32"/>
                    </w:rPr>
                    <w:t>Chicago, IL</w:t>
                  </w:r>
                </w:p>
                <w:p w:rsidR="008A2BEA" w:rsidRPr="00074397" w:rsidRDefault="008A2BEA" w:rsidP="00074397">
                  <w:pPr>
                    <w:spacing w:line="240" w:lineRule="auto"/>
                    <w:rPr>
                      <w:rFonts w:asciiTheme="majorHAnsi" w:eastAsiaTheme="majorEastAsia" w:hAnsiTheme="majorHAnsi" w:cstheme="majorBidi"/>
                      <w:color w:val="FFFFFF" w:themeColor="background1"/>
                      <w:spacing w:val="5"/>
                      <w:kern w:val="28"/>
                      <w:sz w:val="32"/>
                      <w:szCs w:val="32"/>
                    </w:rPr>
                  </w:pPr>
                </w:p>
                <w:p w:rsidR="008A2BEA" w:rsidRPr="003C2296" w:rsidRDefault="008A2BEA" w:rsidP="007E2C7D">
                  <w:pPr>
                    <w:spacing w:line="240" w:lineRule="auto"/>
                    <w:ind w:left="720"/>
                    <w:jc w:val="left"/>
                    <w:rPr>
                      <w:rFonts w:asciiTheme="majorHAnsi" w:eastAsiaTheme="majorEastAsia" w:hAnsiTheme="majorHAnsi" w:cstheme="majorBidi"/>
                      <w:color w:val="FFFFFF" w:themeColor="background1"/>
                      <w:spacing w:val="5"/>
                      <w:kern w:val="28"/>
                    </w:rPr>
                  </w:pPr>
                  <w:r>
                    <w:rPr>
                      <w:rFonts w:asciiTheme="majorHAnsi" w:eastAsiaTheme="majorEastAsia" w:hAnsiTheme="majorHAnsi" w:cstheme="majorBidi"/>
                      <w:color w:val="FFFFFF" w:themeColor="background1"/>
                      <w:spacing w:val="5"/>
                      <w:kern w:val="28"/>
                    </w:rPr>
                    <w:br/>
                    <w:t>Summit c</w:t>
                  </w:r>
                  <w:r w:rsidRPr="003C2296">
                    <w:rPr>
                      <w:rFonts w:asciiTheme="majorHAnsi" w:eastAsiaTheme="majorEastAsia" w:hAnsiTheme="majorHAnsi" w:cstheme="majorBidi"/>
                      <w:color w:val="FFFFFF" w:themeColor="background1"/>
                      <w:spacing w:val="5"/>
                      <w:kern w:val="28"/>
                    </w:rPr>
                    <w:t>oordinated by:</w:t>
                  </w:r>
                </w:p>
                <w:p w:rsidR="008A2BEA" w:rsidRPr="003C2296" w:rsidRDefault="008A2BEA" w:rsidP="007E2C7D">
                  <w:pPr>
                    <w:spacing w:line="240" w:lineRule="auto"/>
                    <w:ind w:left="1440"/>
                    <w:jc w:val="left"/>
                    <w:rPr>
                      <w:rFonts w:asciiTheme="majorHAnsi" w:eastAsiaTheme="majorEastAsia" w:hAnsiTheme="majorHAnsi" w:cstheme="majorBidi"/>
                      <w:color w:val="FFFFFF" w:themeColor="background1"/>
                      <w:spacing w:val="5"/>
                      <w:kern w:val="28"/>
                    </w:rPr>
                  </w:pPr>
                  <w:r w:rsidRPr="003C2296">
                    <w:rPr>
                      <w:rFonts w:asciiTheme="majorHAnsi" w:eastAsiaTheme="majorEastAsia" w:hAnsiTheme="majorHAnsi" w:cstheme="majorBidi"/>
                      <w:color w:val="FFFFFF" w:themeColor="background1"/>
                      <w:spacing w:val="5"/>
                      <w:kern w:val="28"/>
                    </w:rPr>
                    <w:t xml:space="preserve">Carole </w:t>
                  </w:r>
                  <w:r>
                    <w:rPr>
                      <w:rFonts w:asciiTheme="majorHAnsi" w:eastAsiaTheme="majorEastAsia" w:hAnsiTheme="majorHAnsi" w:cstheme="majorBidi"/>
                      <w:color w:val="FFFFFF" w:themeColor="background1"/>
                      <w:spacing w:val="5"/>
                      <w:kern w:val="28"/>
                    </w:rPr>
                    <w:t xml:space="preserve">L. </w:t>
                  </w:r>
                  <w:r w:rsidRPr="003C2296">
                    <w:rPr>
                      <w:rFonts w:asciiTheme="majorHAnsi" w:eastAsiaTheme="majorEastAsia" w:hAnsiTheme="majorHAnsi" w:cstheme="majorBidi"/>
                      <w:color w:val="FFFFFF" w:themeColor="background1"/>
                      <w:spacing w:val="5"/>
                      <w:kern w:val="28"/>
                    </w:rPr>
                    <w:t>Palmer &amp; Melissa Cragin</w:t>
                  </w:r>
                </w:p>
                <w:p w:rsidR="008A2BEA" w:rsidRDefault="008A2BEA" w:rsidP="007E2C7D">
                  <w:pPr>
                    <w:spacing w:line="240" w:lineRule="auto"/>
                    <w:ind w:left="1440"/>
                    <w:jc w:val="left"/>
                    <w:rPr>
                      <w:rFonts w:asciiTheme="majorHAnsi" w:eastAsiaTheme="majorEastAsia" w:hAnsiTheme="majorHAnsi" w:cstheme="majorBidi"/>
                      <w:color w:val="FFFFFF" w:themeColor="background1"/>
                      <w:spacing w:val="5"/>
                      <w:kern w:val="28"/>
                    </w:rPr>
                  </w:pPr>
                  <w:r w:rsidRPr="003C2296">
                    <w:rPr>
                      <w:rFonts w:asciiTheme="majorHAnsi" w:eastAsiaTheme="majorEastAsia" w:hAnsiTheme="majorHAnsi" w:cstheme="majorBidi"/>
                      <w:color w:val="FFFFFF" w:themeColor="background1"/>
                      <w:spacing w:val="5"/>
                      <w:kern w:val="28"/>
                    </w:rPr>
                    <w:t>Center for Informatics Research in Science &amp; Scholarship</w:t>
                  </w:r>
                  <w:r>
                    <w:rPr>
                      <w:rFonts w:asciiTheme="majorHAnsi" w:eastAsiaTheme="majorEastAsia" w:hAnsiTheme="majorHAnsi" w:cstheme="majorBidi"/>
                      <w:color w:val="FFFFFF" w:themeColor="background1"/>
                      <w:spacing w:val="5"/>
                      <w:kern w:val="28"/>
                    </w:rPr>
                    <w:br/>
                    <w:t>Graduate School of Library and Information Sciences</w:t>
                  </w:r>
                  <w:r>
                    <w:rPr>
                      <w:rFonts w:asciiTheme="majorHAnsi" w:eastAsiaTheme="majorEastAsia" w:hAnsiTheme="majorHAnsi" w:cstheme="majorBidi"/>
                      <w:color w:val="FFFFFF" w:themeColor="background1"/>
                      <w:spacing w:val="5"/>
                      <w:kern w:val="28"/>
                    </w:rPr>
                    <w:br/>
                  </w:r>
                  <w:r w:rsidRPr="003C2296">
                    <w:rPr>
                      <w:rFonts w:asciiTheme="majorHAnsi" w:eastAsiaTheme="majorEastAsia" w:hAnsiTheme="majorHAnsi" w:cstheme="majorBidi"/>
                      <w:color w:val="FFFFFF" w:themeColor="background1"/>
                      <w:spacing w:val="5"/>
                      <w:kern w:val="28"/>
                    </w:rPr>
                    <w:t>University of Illinois at Urbana-Champaign</w:t>
                  </w:r>
                  <w:r>
                    <w:rPr>
                      <w:rFonts w:asciiTheme="majorHAnsi" w:eastAsiaTheme="majorEastAsia" w:hAnsiTheme="majorHAnsi" w:cstheme="majorBidi"/>
                      <w:color w:val="FFFFFF" w:themeColor="background1"/>
                      <w:spacing w:val="5"/>
                      <w:kern w:val="28"/>
                    </w:rPr>
                    <w:br/>
                  </w:r>
                </w:p>
                <w:p w:rsidR="008A2BEA" w:rsidRPr="003C2296" w:rsidRDefault="008A2BEA" w:rsidP="007E2C7D">
                  <w:pPr>
                    <w:spacing w:line="240" w:lineRule="auto"/>
                    <w:ind w:left="1440"/>
                    <w:jc w:val="left"/>
                    <w:rPr>
                      <w:rFonts w:asciiTheme="majorHAnsi" w:eastAsiaTheme="majorEastAsia" w:hAnsiTheme="majorHAnsi" w:cstheme="majorBidi"/>
                      <w:color w:val="FFFFFF" w:themeColor="background1"/>
                      <w:spacing w:val="5"/>
                      <w:kern w:val="28"/>
                    </w:rPr>
                  </w:pPr>
                  <w:r w:rsidRPr="003C2296">
                    <w:rPr>
                      <w:rFonts w:asciiTheme="majorHAnsi" w:eastAsiaTheme="majorEastAsia" w:hAnsiTheme="majorHAnsi" w:cstheme="majorBidi"/>
                      <w:color w:val="FFFFFF" w:themeColor="background1"/>
                      <w:spacing w:val="5"/>
                      <w:kern w:val="28"/>
                    </w:rPr>
                    <w:t>Bryan Heidorn</w:t>
                  </w:r>
                </w:p>
                <w:p w:rsidR="008A2BEA" w:rsidRDefault="008A2BEA" w:rsidP="007E2C7D">
                  <w:pPr>
                    <w:spacing w:line="240" w:lineRule="auto"/>
                    <w:ind w:left="1440"/>
                    <w:jc w:val="left"/>
                    <w:rPr>
                      <w:rFonts w:asciiTheme="majorHAnsi" w:eastAsiaTheme="majorEastAsia" w:hAnsiTheme="majorHAnsi" w:cstheme="majorBidi"/>
                      <w:color w:val="FFFFFF" w:themeColor="background1"/>
                      <w:spacing w:val="5"/>
                      <w:kern w:val="28"/>
                    </w:rPr>
                  </w:pPr>
                  <w:r w:rsidRPr="003C2296">
                    <w:rPr>
                      <w:rFonts w:asciiTheme="majorHAnsi" w:eastAsiaTheme="majorEastAsia" w:hAnsiTheme="majorHAnsi" w:cstheme="majorBidi"/>
                      <w:color w:val="FFFFFF" w:themeColor="background1"/>
                      <w:spacing w:val="5"/>
                      <w:kern w:val="28"/>
                    </w:rPr>
                    <w:t>School of Information Resources and Library Science</w:t>
                  </w:r>
                  <w:r>
                    <w:rPr>
                      <w:rFonts w:asciiTheme="majorHAnsi" w:eastAsiaTheme="majorEastAsia" w:hAnsiTheme="majorHAnsi" w:cstheme="majorBidi"/>
                      <w:color w:val="FFFFFF" w:themeColor="background1"/>
                      <w:spacing w:val="5"/>
                      <w:kern w:val="28"/>
                    </w:rPr>
                    <w:br/>
                  </w:r>
                  <w:r w:rsidRPr="003C2296">
                    <w:rPr>
                      <w:rFonts w:asciiTheme="majorHAnsi" w:eastAsiaTheme="majorEastAsia" w:hAnsiTheme="majorHAnsi" w:cstheme="majorBidi"/>
                      <w:color w:val="FFFFFF" w:themeColor="background1"/>
                      <w:spacing w:val="5"/>
                      <w:kern w:val="28"/>
                    </w:rPr>
                    <w:t>University of Arizona</w:t>
                  </w:r>
                </w:p>
                <w:p w:rsidR="008A2BEA" w:rsidRDefault="008A2BEA" w:rsidP="007E2C7D">
                  <w:pPr>
                    <w:spacing w:line="240" w:lineRule="auto"/>
                    <w:ind w:left="1440"/>
                    <w:jc w:val="left"/>
                    <w:rPr>
                      <w:rFonts w:asciiTheme="majorHAnsi" w:eastAsiaTheme="majorEastAsia" w:hAnsiTheme="majorHAnsi" w:cstheme="majorBidi"/>
                      <w:color w:val="FFFFFF" w:themeColor="background1"/>
                      <w:spacing w:val="5"/>
                      <w:kern w:val="28"/>
                    </w:rPr>
                  </w:pPr>
                </w:p>
                <w:p w:rsidR="008A2BEA" w:rsidRDefault="008A2BEA" w:rsidP="007E2C7D">
                  <w:pPr>
                    <w:spacing w:line="240" w:lineRule="auto"/>
                    <w:ind w:left="720"/>
                    <w:jc w:val="left"/>
                    <w:rPr>
                      <w:rFonts w:asciiTheme="majorHAnsi" w:eastAsiaTheme="majorEastAsia" w:hAnsiTheme="majorHAnsi" w:cstheme="majorBidi"/>
                      <w:color w:val="FFFFFF" w:themeColor="background1"/>
                      <w:spacing w:val="5"/>
                      <w:kern w:val="28"/>
                    </w:rPr>
                  </w:pPr>
                  <w:r>
                    <w:rPr>
                      <w:rFonts w:asciiTheme="majorHAnsi" w:eastAsiaTheme="majorEastAsia" w:hAnsiTheme="majorHAnsi" w:cstheme="majorBidi"/>
                      <w:color w:val="FFFFFF" w:themeColor="background1"/>
                      <w:spacing w:val="5"/>
                      <w:kern w:val="28"/>
                    </w:rPr>
                    <w:t>Report prepared by:</w:t>
                  </w:r>
                </w:p>
                <w:p w:rsidR="008A2BEA" w:rsidRDefault="008A2BEA" w:rsidP="007E2C7D">
                  <w:pPr>
                    <w:spacing w:line="240" w:lineRule="auto"/>
                    <w:ind w:left="1440"/>
                    <w:jc w:val="left"/>
                    <w:rPr>
                      <w:rFonts w:asciiTheme="majorHAnsi" w:eastAsiaTheme="majorEastAsia" w:hAnsiTheme="majorHAnsi" w:cstheme="majorBidi"/>
                      <w:color w:val="FFFFFF" w:themeColor="background1"/>
                      <w:spacing w:val="5"/>
                      <w:kern w:val="28"/>
                    </w:rPr>
                  </w:pPr>
                  <w:r>
                    <w:rPr>
                      <w:rFonts w:asciiTheme="majorHAnsi" w:eastAsiaTheme="majorEastAsia" w:hAnsiTheme="majorHAnsi" w:cstheme="majorBidi"/>
                      <w:color w:val="FFFFFF" w:themeColor="background1"/>
                      <w:spacing w:val="5"/>
                      <w:kern w:val="28"/>
                    </w:rPr>
                    <w:t>Tiffany Chao, Simone Sacchi, Virgil E. Varvel Jr., &amp; Carole L. Palmer</w:t>
                  </w:r>
                </w:p>
                <w:p w:rsidR="008A2BEA" w:rsidRPr="00DE5B9A" w:rsidRDefault="008A2BEA" w:rsidP="007E2C7D">
                  <w:pPr>
                    <w:spacing w:line="240" w:lineRule="auto"/>
                    <w:ind w:left="1440"/>
                    <w:jc w:val="left"/>
                  </w:pPr>
                  <w:r w:rsidRPr="003C2296">
                    <w:rPr>
                      <w:rFonts w:asciiTheme="majorHAnsi" w:eastAsiaTheme="majorEastAsia" w:hAnsiTheme="majorHAnsi" w:cstheme="majorBidi"/>
                      <w:color w:val="FFFFFF" w:themeColor="background1"/>
                      <w:spacing w:val="5"/>
                      <w:kern w:val="28"/>
                    </w:rPr>
                    <w:t>Center for Informatics R</w:t>
                  </w:r>
                  <w:r>
                    <w:rPr>
                      <w:rFonts w:asciiTheme="majorHAnsi" w:eastAsiaTheme="majorEastAsia" w:hAnsiTheme="majorHAnsi" w:cstheme="majorBidi"/>
                      <w:color w:val="FFFFFF" w:themeColor="background1"/>
                      <w:spacing w:val="5"/>
                      <w:kern w:val="28"/>
                    </w:rPr>
                    <w:t>esearch in Science &amp; Scholarship</w:t>
                  </w:r>
                  <w:r>
                    <w:rPr>
                      <w:rFonts w:asciiTheme="majorHAnsi" w:eastAsiaTheme="majorEastAsia" w:hAnsiTheme="majorHAnsi" w:cstheme="majorBidi"/>
                      <w:color w:val="FFFFFF" w:themeColor="background1"/>
                      <w:spacing w:val="5"/>
                      <w:kern w:val="28"/>
                    </w:rPr>
                    <w:br/>
                    <w:t>Graduate School of Library and Information Sciences</w:t>
                  </w:r>
                  <w:r>
                    <w:rPr>
                      <w:rFonts w:asciiTheme="majorHAnsi" w:eastAsiaTheme="majorEastAsia" w:hAnsiTheme="majorHAnsi" w:cstheme="majorBidi"/>
                      <w:color w:val="FFFFFF" w:themeColor="background1"/>
                      <w:spacing w:val="5"/>
                      <w:kern w:val="28"/>
                    </w:rPr>
                    <w:br/>
                  </w:r>
                  <w:r w:rsidRPr="003C2296">
                    <w:rPr>
                      <w:rFonts w:asciiTheme="majorHAnsi" w:eastAsiaTheme="majorEastAsia" w:hAnsiTheme="majorHAnsi" w:cstheme="majorBidi"/>
                      <w:color w:val="FFFFFF" w:themeColor="background1"/>
                      <w:spacing w:val="5"/>
                      <w:kern w:val="28"/>
                    </w:rPr>
                    <w:t>University of Illinois at Urbana-Champaign</w:t>
                  </w:r>
                </w:p>
              </w:txbxContent>
            </v:textbox>
          </v:shape>
        </w:pict>
      </w:r>
    </w:p>
    <w:p w:rsidR="00DE5B9A" w:rsidRPr="00DE5B9A" w:rsidRDefault="00DE5B9A" w:rsidP="00DE5B9A"/>
    <w:p w:rsidR="00DE5B9A" w:rsidRPr="00DE5B9A" w:rsidRDefault="00DE5B9A" w:rsidP="00DE5B9A"/>
    <w:p w:rsidR="00DE5B9A" w:rsidRPr="00DE5B9A" w:rsidRDefault="00DE5B9A" w:rsidP="00DE5B9A"/>
    <w:p w:rsidR="00DE5B9A" w:rsidRPr="00DE5B9A" w:rsidRDefault="00DE5B9A" w:rsidP="00DE5B9A"/>
    <w:p w:rsidR="00DE5B9A" w:rsidRPr="00DE5B9A" w:rsidRDefault="00DE5B9A" w:rsidP="00DE5B9A"/>
    <w:p w:rsidR="00DE5B9A" w:rsidRPr="00DE5B9A" w:rsidRDefault="00DE5B9A" w:rsidP="00DE5B9A"/>
    <w:p w:rsidR="00DE5B9A" w:rsidRPr="00DE5B9A" w:rsidRDefault="00DE5B9A" w:rsidP="00DE5B9A"/>
    <w:p w:rsidR="00DE5B9A" w:rsidRPr="00DE5B9A" w:rsidRDefault="00DE5B9A" w:rsidP="00DE5B9A"/>
    <w:p w:rsidR="00DE5B9A" w:rsidRPr="00DE5B9A" w:rsidRDefault="009B7732" w:rsidP="00DE5B9A">
      <w:r>
        <w:rPr>
          <w:noProof/>
          <w:lang w:bidi="ar-SA"/>
        </w:rPr>
        <w:drawing>
          <wp:anchor distT="0" distB="0" distL="114300" distR="114300" simplePos="0" relativeHeight="251659264" behindDoc="0" locked="0" layoutInCell="1" allowOverlap="1">
            <wp:simplePos x="0" y="0"/>
            <wp:positionH relativeFrom="column">
              <wp:posOffset>120015</wp:posOffset>
            </wp:positionH>
            <wp:positionV relativeFrom="paragraph">
              <wp:posOffset>246380</wp:posOffset>
            </wp:positionV>
            <wp:extent cx="5721985" cy="95250"/>
            <wp:effectExtent l="0" t="0" r="0" b="6350"/>
            <wp:wrapNone/>
            <wp:docPr id="75" name="Picture 75" descr="C:\Program Files (x86)\Microsoft Office\MEDIA\OFFICE12\Lines\j01158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Program Files (x86)\Microsoft Office\MEDIA\OFFICE12\Lines\j0115856.gif"/>
                    <pic:cNvPicPr>
                      <a:picLocks noChangeAspect="1" noChangeArrowheads="1"/>
                    </pic:cNvPicPr>
                  </pic:nvPicPr>
                  <pic:blipFill>
                    <a:blip r:embed="rId9" cstate="print"/>
                    <a:srcRect/>
                    <a:stretch>
                      <a:fillRect/>
                    </a:stretch>
                  </pic:blipFill>
                  <pic:spPr bwMode="auto">
                    <a:xfrm>
                      <a:off x="0" y="0"/>
                      <a:ext cx="5721985" cy="95250"/>
                    </a:xfrm>
                    <a:prstGeom prst="rect">
                      <a:avLst/>
                    </a:prstGeom>
                    <a:noFill/>
                    <a:ln w="9525">
                      <a:noFill/>
                      <a:miter lim="800000"/>
                      <a:headEnd/>
                      <a:tailEnd/>
                    </a:ln>
                  </pic:spPr>
                </pic:pic>
              </a:graphicData>
            </a:graphic>
          </wp:anchor>
        </w:drawing>
      </w:r>
    </w:p>
    <w:p w:rsidR="00DE5B9A" w:rsidRPr="00DE5B9A" w:rsidRDefault="00DE5B9A" w:rsidP="00DE5B9A"/>
    <w:p w:rsidR="000C27FB" w:rsidRDefault="000C27FB" w:rsidP="000C27FB">
      <w:pPr>
        <w:sectPr w:rsidR="000C27F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footer="1152" w:gutter="0"/>
          <w:titlePg/>
          <w:docGrid w:linePitch="360"/>
        </w:sectPr>
      </w:pPr>
    </w:p>
    <w:p w:rsidR="002F1637" w:rsidRDefault="002F1637" w:rsidP="000C27FB">
      <w:pPr>
        <w:rPr>
          <w:rFonts w:ascii="Corbel" w:hAnsi="Corbel"/>
          <w:sz w:val="32"/>
          <w:szCs w:val="32"/>
        </w:rPr>
      </w:pPr>
    </w:p>
    <w:p w:rsidR="002F1637" w:rsidRPr="00603DE6" w:rsidRDefault="002F1637" w:rsidP="002F1637">
      <w:pPr>
        <w:pStyle w:val="Heading1"/>
        <w:rPr>
          <w:b/>
          <w:color w:val="548DD4" w:themeColor="text2" w:themeTint="99"/>
        </w:rPr>
      </w:pPr>
      <w:r w:rsidRPr="00603DE6">
        <w:rPr>
          <w:b/>
          <w:color w:val="548DD4" w:themeColor="text2" w:themeTint="99"/>
        </w:rPr>
        <w:t>Outline</w:t>
      </w:r>
    </w:p>
    <w:p w:rsidR="002F1637" w:rsidRDefault="002F1637" w:rsidP="008A2BEA">
      <w:pPr>
        <w:pStyle w:val="ListParagraph"/>
        <w:numPr>
          <w:ilvl w:val="0"/>
          <w:numId w:val="1"/>
        </w:numPr>
        <w:tabs>
          <w:tab w:val="right" w:pos="7200"/>
        </w:tabs>
        <w:rPr>
          <w:rFonts w:ascii="Corbel" w:hAnsi="Corbel"/>
          <w:sz w:val="32"/>
          <w:szCs w:val="32"/>
        </w:rPr>
      </w:pPr>
      <w:r>
        <w:rPr>
          <w:rFonts w:ascii="Corbel" w:hAnsi="Corbel"/>
          <w:sz w:val="32"/>
          <w:szCs w:val="32"/>
        </w:rPr>
        <w:t>Overview</w:t>
      </w:r>
      <w:r w:rsidR="00D776AF">
        <w:rPr>
          <w:rFonts w:ascii="Corbel" w:hAnsi="Corbel"/>
          <w:sz w:val="32"/>
          <w:szCs w:val="32"/>
        </w:rPr>
        <w:t xml:space="preserve"> </w:t>
      </w:r>
      <w:r w:rsidR="00A52B3A">
        <w:rPr>
          <w:rFonts w:ascii="Corbel" w:hAnsi="Corbel"/>
          <w:sz w:val="32"/>
          <w:szCs w:val="32"/>
        </w:rPr>
        <w:t>………………………………………………</w:t>
      </w:r>
      <w:r w:rsidR="00A52B3A">
        <w:rPr>
          <w:rFonts w:ascii="Corbel" w:hAnsi="Corbel"/>
          <w:sz w:val="32"/>
          <w:szCs w:val="32"/>
        </w:rPr>
        <w:tab/>
        <w:t>3</w:t>
      </w:r>
    </w:p>
    <w:p w:rsidR="00830B80" w:rsidRPr="00830B80" w:rsidRDefault="00830B80" w:rsidP="008A2BEA">
      <w:pPr>
        <w:pStyle w:val="ListParagraph"/>
        <w:tabs>
          <w:tab w:val="right" w:pos="7200"/>
        </w:tabs>
        <w:ind w:left="1080"/>
        <w:rPr>
          <w:rFonts w:ascii="Corbel" w:hAnsi="Corbel"/>
          <w:sz w:val="32"/>
          <w:szCs w:val="32"/>
        </w:rPr>
      </w:pPr>
    </w:p>
    <w:p w:rsidR="00830B80" w:rsidRPr="00035C88" w:rsidRDefault="00830B80" w:rsidP="008A2BEA">
      <w:pPr>
        <w:pStyle w:val="ListParagraph"/>
        <w:numPr>
          <w:ilvl w:val="0"/>
          <w:numId w:val="1"/>
        </w:numPr>
        <w:tabs>
          <w:tab w:val="right" w:pos="7200"/>
        </w:tabs>
        <w:rPr>
          <w:rFonts w:ascii="Corbel" w:hAnsi="Corbel"/>
          <w:sz w:val="32"/>
          <w:szCs w:val="32"/>
        </w:rPr>
      </w:pPr>
      <w:r w:rsidRPr="00830B80">
        <w:rPr>
          <w:rFonts w:ascii="Corbel" w:hAnsi="Corbel"/>
          <w:sz w:val="32"/>
          <w:szCs w:val="32"/>
        </w:rPr>
        <w:t xml:space="preserve">Summary </w:t>
      </w:r>
      <w:r w:rsidR="00A52B3A">
        <w:rPr>
          <w:rFonts w:ascii="Corbel" w:hAnsi="Corbel"/>
          <w:sz w:val="32"/>
          <w:szCs w:val="32"/>
        </w:rPr>
        <w:t>………………………………………………</w:t>
      </w:r>
      <w:r w:rsidR="00A52B3A">
        <w:rPr>
          <w:rFonts w:ascii="Corbel" w:hAnsi="Corbel"/>
          <w:sz w:val="32"/>
          <w:szCs w:val="32"/>
        </w:rPr>
        <w:tab/>
        <w:t>5</w:t>
      </w:r>
      <w:r w:rsidR="00035C88">
        <w:rPr>
          <w:rFonts w:ascii="Corbel" w:hAnsi="Corbel"/>
          <w:sz w:val="32"/>
          <w:szCs w:val="32"/>
        </w:rPr>
        <w:br/>
      </w:r>
    </w:p>
    <w:p w:rsidR="009A57F8" w:rsidRPr="00830B80" w:rsidRDefault="00D776AF" w:rsidP="008A2BEA">
      <w:pPr>
        <w:pStyle w:val="ListParagraph"/>
        <w:numPr>
          <w:ilvl w:val="0"/>
          <w:numId w:val="1"/>
        </w:numPr>
        <w:tabs>
          <w:tab w:val="right" w:pos="7200"/>
        </w:tabs>
        <w:rPr>
          <w:rFonts w:ascii="Corbel" w:hAnsi="Corbel"/>
          <w:sz w:val="32"/>
          <w:szCs w:val="32"/>
        </w:rPr>
      </w:pPr>
      <w:r>
        <w:rPr>
          <w:sz w:val="32"/>
          <w:szCs w:val="32"/>
        </w:rPr>
        <w:t>Cross-C</w:t>
      </w:r>
      <w:r w:rsidR="00830B80" w:rsidRPr="00830B80">
        <w:rPr>
          <w:sz w:val="32"/>
          <w:szCs w:val="32"/>
        </w:rPr>
        <w:t xml:space="preserve">utting Themes </w:t>
      </w:r>
      <w:r w:rsidR="00A52B3A">
        <w:rPr>
          <w:sz w:val="32"/>
          <w:szCs w:val="32"/>
        </w:rPr>
        <w:t>…………………………….</w:t>
      </w:r>
      <w:r w:rsidR="00A52B3A">
        <w:rPr>
          <w:sz w:val="32"/>
          <w:szCs w:val="32"/>
        </w:rPr>
        <w:tab/>
        <w:t>7</w:t>
      </w:r>
    </w:p>
    <w:p w:rsidR="009A57F8" w:rsidRPr="009A57F8" w:rsidRDefault="00830B80" w:rsidP="008A2BEA">
      <w:pPr>
        <w:pStyle w:val="ListParagraph"/>
        <w:numPr>
          <w:ilvl w:val="1"/>
          <w:numId w:val="1"/>
        </w:numPr>
        <w:tabs>
          <w:tab w:val="right" w:pos="7200"/>
        </w:tabs>
        <w:jc w:val="left"/>
        <w:rPr>
          <w:rFonts w:ascii="Corbel" w:hAnsi="Corbel"/>
          <w:sz w:val="32"/>
          <w:szCs w:val="32"/>
        </w:rPr>
      </w:pPr>
      <w:r>
        <w:rPr>
          <w:sz w:val="23"/>
          <w:szCs w:val="23"/>
        </w:rPr>
        <w:t>Professionalization</w:t>
      </w:r>
      <w:r w:rsidR="009A57F8">
        <w:rPr>
          <w:sz w:val="23"/>
          <w:szCs w:val="23"/>
        </w:rPr>
        <w:t xml:space="preserve"> of data management</w:t>
      </w:r>
      <w:r w:rsidR="00A52B3A">
        <w:rPr>
          <w:sz w:val="23"/>
          <w:szCs w:val="23"/>
        </w:rPr>
        <w:t xml:space="preserve"> ……………………….</w:t>
      </w:r>
      <w:r w:rsidR="00A52B3A">
        <w:rPr>
          <w:sz w:val="23"/>
          <w:szCs w:val="23"/>
        </w:rPr>
        <w:tab/>
        <w:t>7</w:t>
      </w:r>
      <w:r w:rsidR="00A52B3A">
        <w:rPr>
          <w:sz w:val="23"/>
          <w:szCs w:val="23"/>
        </w:rPr>
        <w:tab/>
      </w:r>
    </w:p>
    <w:p w:rsidR="009A57F8" w:rsidRPr="009A57F8" w:rsidRDefault="009A57F8" w:rsidP="008A2BEA">
      <w:pPr>
        <w:pStyle w:val="ListParagraph"/>
        <w:numPr>
          <w:ilvl w:val="1"/>
          <w:numId w:val="1"/>
        </w:numPr>
        <w:tabs>
          <w:tab w:val="right" w:pos="7200"/>
        </w:tabs>
        <w:jc w:val="left"/>
        <w:rPr>
          <w:rFonts w:ascii="Corbel" w:hAnsi="Corbel"/>
          <w:sz w:val="32"/>
          <w:szCs w:val="32"/>
        </w:rPr>
      </w:pPr>
      <w:r>
        <w:rPr>
          <w:sz w:val="23"/>
          <w:szCs w:val="23"/>
        </w:rPr>
        <w:t xml:space="preserve">Communication and </w:t>
      </w:r>
      <w:r w:rsidR="00987DA2">
        <w:rPr>
          <w:sz w:val="23"/>
          <w:szCs w:val="23"/>
        </w:rPr>
        <w:t xml:space="preserve">coordination </w:t>
      </w:r>
      <w:r>
        <w:rPr>
          <w:sz w:val="23"/>
          <w:szCs w:val="23"/>
        </w:rPr>
        <w:t>across sectors</w:t>
      </w:r>
      <w:r w:rsidR="00A52B3A">
        <w:rPr>
          <w:sz w:val="23"/>
          <w:szCs w:val="23"/>
        </w:rPr>
        <w:t>……………..</w:t>
      </w:r>
      <w:r w:rsidR="00A52B3A">
        <w:rPr>
          <w:sz w:val="23"/>
          <w:szCs w:val="23"/>
        </w:rPr>
        <w:tab/>
        <w:t>9</w:t>
      </w:r>
    </w:p>
    <w:p w:rsidR="009A57F8" w:rsidRPr="009A57F8" w:rsidRDefault="00D776AF" w:rsidP="008A2BEA">
      <w:pPr>
        <w:pStyle w:val="ListParagraph"/>
        <w:numPr>
          <w:ilvl w:val="1"/>
          <w:numId w:val="1"/>
        </w:numPr>
        <w:tabs>
          <w:tab w:val="right" w:pos="7200"/>
        </w:tabs>
        <w:jc w:val="left"/>
        <w:rPr>
          <w:rFonts w:ascii="Corbel" w:hAnsi="Corbel"/>
          <w:sz w:val="32"/>
          <w:szCs w:val="32"/>
        </w:rPr>
      </w:pPr>
      <w:r>
        <w:rPr>
          <w:sz w:val="23"/>
          <w:szCs w:val="23"/>
        </w:rPr>
        <w:t>Educational challenges</w:t>
      </w:r>
      <w:r w:rsidR="00A52B3A">
        <w:rPr>
          <w:sz w:val="23"/>
          <w:szCs w:val="23"/>
        </w:rPr>
        <w:t xml:space="preserve"> ………………………………………………</w:t>
      </w:r>
      <w:r w:rsidR="00A52B3A">
        <w:rPr>
          <w:sz w:val="23"/>
          <w:szCs w:val="23"/>
        </w:rPr>
        <w:tab/>
        <w:t>10</w:t>
      </w:r>
      <w:r w:rsidR="00035C88">
        <w:rPr>
          <w:sz w:val="23"/>
          <w:szCs w:val="23"/>
        </w:rPr>
        <w:br/>
      </w:r>
    </w:p>
    <w:p w:rsidR="002F1637" w:rsidRDefault="002F1637" w:rsidP="008A2BEA">
      <w:pPr>
        <w:pStyle w:val="ListParagraph"/>
        <w:numPr>
          <w:ilvl w:val="0"/>
          <w:numId w:val="1"/>
        </w:numPr>
        <w:tabs>
          <w:tab w:val="right" w:pos="7200"/>
        </w:tabs>
        <w:rPr>
          <w:rFonts w:ascii="Corbel" w:hAnsi="Corbel"/>
          <w:sz w:val="32"/>
          <w:szCs w:val="32"/>
        </w:rPr>
      </w:pPr>
      <w:r>
        <w:rPr>
          <w:rFonts w:ascii="Corbel" w:hAnsi="Corbel"/>
          <w:sz w:val="32"/>
          <w:szCs w:val="32"/>
        </w:rPr>
        <w:t>Future Directions</w:t>
      </w:r>
      <w:r w:rsidR="00A52B3A">
        <w:rPr>
          <w:rFonts w:ascii="Corbel" w:hAnsi="Corbel"/>
          <w:sz w:val="32"/>
          <w:szCs w:val="32"/>
        </w:rPr>
        <w:t xml:space="preserve"> ………………………………….</w:t>
      </w:r>
      <w:r w:rsidR="00A52B3A">
        <w:rPr>
          <w:rFonts w:ascii="Corbel" w:hAnsi="Corbel"/>
          <w:sz w:val="32"/>
          <w:szCs w:val="32"/>
        </w:rPr>
        <w:tab/>
        <w:t>12</w:t>
      </w:r>
    </w:p>
    <w:p w:rsidR="00D803E5" w:rsidRDefault="00D803E5" w:rsidP="008A2BEA">
      <w:pPr>
        <w:pStyle w:val="ListParagraph"/>
        <w:tabs>
          <w:tab w:val="right" w:pos="7200"/>
        </w:tabs>
        <w:ind w:left="1080"/>
        <w:rPr>
          <w:rFonts w:ascii="Corbel" w:hAnsi="Corbel"/>
          <w:sz w:val="32"/>
          <w:szCs w:val="32"/>
        </w:rPr>
      </w:pPr>
    </w:p>
    <w:p w:rsidR="00D803E5" w:rsidRPr="002F1637" w:rsidRDefault="00D776AF" w:rsidP="008A2BEA">
      <w:pPr>
        <w:pStyle w:val="ListParagraph"/>
        <w:numPr>
          <w:ilvl w:val="0"/>
          <w:numId w:val="1"/>
        </w:numPr>
        <w:tabs>
          <w:tab w:val="right" w:pos="7200"/>
        </w:tabs>
        <w:jc w:val="left"/>
        <w:rPr>
          <w:rFonts w:ascii="Corbel" w:hAnsi="Corbel"/>
          <w:sz w:val="32"/>
          <w:szCs w:val="32"/>
        </w:rPr>
      </w:pPr>
      <w:r>
        <w:rPr>
          <w:rFonts w:ascii="Corbel" w:hAnsi="Corbel"/>
          <w:sz w:val="32"/>
          <w:szCs w:val="32"/>
        </w:rPr>
        <w:t>Presentation B</w:t>
      </w:r>
      <w:r w:rsidR="00D803E5" w:rsidRPr="00035C88">
        <w:rPr>
          <w:rFonts w:ascii="Corbel" w:hAnsi="Corbel"/>
          <w:sz w:val="32"/>
          <w:szCs w:val="32"/>
        </w:rPr>
        <w:t>riefs</w:t>
      </w:r>
      <w:r w:rsidR="00A52B3A">
        <w:rPr>
          <w:rFonts w:ascii="Corbel" w:hAnsi="Corbel"/>
          <w:sz w:val="32"/>
          <w:szCs w:val="32"/>
        </w:rPr>
        <w:t xml:space="preserve"> ……………………………….</w:t>
      </w:r>
      <w:r w:rsidR="00A52B3A">
        <w:rPr>
          <w:rFonts w:ascii="Corbel" w:hAnsi="Corbel"/>
          <w:sz w:val="32"/>
          <w:szCs w:val="32"/>
        </w:rPr>
        <w:tab/>
        <w:t>14</w:t>
      </w:r>
    </w:p>
    <w:p w:rsidR="00B760DB" w:rsidRPr="00B760DB" w:rsidRDefault="00B760DB" w:rsidP="008A2BEA">
      <w:pPr>
        <w:pStyle w:val="ListParagraph"/>
        <w:tabs>
          <w:tab w:val="right" w:pos="7200"/>
        </w:tabs>
        <w:ind w:left="1080"/>
        <w:rPr>
          <w:rFonts w:ascii="Corbel" w:hAnsi="Corbel"/>
          <w:sz w:val="32"/>
          <w:szCs w:val="32"/>
        </w:rPr>
      </w:pPr>
    </w:p>
    <w:p w:rsidR="002F1637" w:rsidRDefault="002F1637" w:rsidP="008A2BEA">
      <w:pPr>
        <w:pStyle w:val="ListParagraph"/>
        <w:numPr>
          <w:ilvl w:val="0"/>
          <w:numId w:val="1"/>
        </w:numPr>
        <w:tabs>
          <w:tab w:val="right" w:pos="7200"/>
        </w:tabs>
        <w:jc w:val="left"/>
        <w:rPr>
          <w:rFonts w:ascii="Corbel" w:hAnsi="Corbel"/>
          <w:sz w:val="32"/>
          <w:szCs w:val="32"/>
        </w:rPr>
      </w:pPr>
      <w:r>
        <w:rPr>
          <w:rFonts w:ascii="Corbel" w:hAnsi="Corbel"/>
          <w:sz w:val="32"/>
          <w:szCs w:val="32"/>
        </w:rPr>
        <w:t>Appendices</w:t>
      </w:r>
      <w:r w:rsidR="00A52B3A">
        <w:rPr>
          <w:rFonts w:ascii="Corbel" w:hAnsi="Corbel"/>
          <w:sz w:val="32"/>
          <w:szCs w:val="32"/>
        </w:rPr>
        <w:t xml:space="preserve"> ………………………………………….</w:t>
      </w:r>
      <w:r w:rsidR="00A52B3A">
        <w:rPr>
          <w:rFonts w:ascii="Corbel" w:hAnsi="Corbel"/>
          <w:sz w:val="32"/>
          <w:szCs w:val="32"/>
        </w:rPr>
        <w:tab/>
        <w:t>19</w:t>
      </w:r>
    </w:p>
    <w:p w:rsidR="002F1637" w:rsidRDefault="00D776AF" w:rsidP="008A2BEA">
      <w:pPr>
        <w:pStyle w:val="ListParagraph"/>
        <w:numPr>
          <w:ilvl w:val="1"/>
          <w:numId w:val="1"/>
        </w:numPr>
        <w:tabs>
          <w:tab w:val="right" w:pos="7200"/>
        </w:tabs>
        <w:jc w:val="left"/>
        <w:rPr>
          <w:sz w:val="23"/>
          <w:szCs w:val="23"/>
        </w:rPr>
      </w:pPr>
      <w:r>
        <w:rPr>
          <w:sz w:val="23"/>
          <w:szCs w:val="23"/>
        </w:rPr>
        <w:t>Meeting a</w:t>
      </w:r>
      <w:r w:rsidR="002F1637" w:rsidRPr="009A57F8">
        <w:rPr>
          <w:sz w:val="23"/>
          <w:szCs w:val="23"/>
        </w:rPr>
        <w:t>genda</w:t>
      </w:r>
      <w:r w:rsidR="00A52B3A">
        <w:rPr>
          <w:sz w:val="23"/>
          <w:szCs w:val="23"/>
        </w:rPr>
        <w:t xml:space="preserve"> ……………………………………………………….</w:t>
      </w:r>
      <w:r w:rsidR="00A52B3A">
        <w:rPr>
          <w:sz w:val="23"/>
          <w:szCs w:val="23"/>
        </w:rPr>
        <w:tab/>
        <w:t>19</w:t>
      </w:r>
    </w:p>
    <w:p w:rsidR="00674533" w:rsidRPr="009A57F8" w:rsidRDefault="002C636E" w:rsidP="008A2BEA">
      <w:pPr>
        <w:pStyle w:val="ListParagraph"/>
        <w:numPr>
          <w:ilvl w:val="1"/>
          <w:numId w:val="1"/>
        </w:numPr>
        <w:tabs>
          <w:tab w:val="right" w:pos="7200"/>
        </w:tabs>
        <w:jc w:val="left"/>
        <w:rPr>
          <w:sz w:val="23"/>
          <w:szCs w:val="23"/>
        </w:rPr>
      </w:pPr>
      <w:r>
        <w:rPr>
          <w:sz w:val="23"/>
          <w:szCs w:val="23"/>
        </w:rPr>
        <w:t>Participant information</w:t>
      </w:r>
      <w:r w:rsidR="00A52B3A">
        <w:rPr>
          <w:sz w:val="23"/>
          <w:szCs w:val="23"/>
        </w:rPr>
        <w:t xml:space="preserve"> ……………………………………………..</w:t>
      </w:r>
      <w:r w:rsidR="00A52B3A">
        <w:rPr>
          <w:sz w:val="23"/>
          <w:szCs w:val="23"/>
        </w:rPr>
        <w:tab/>
        <w:t>21</w:t>
      </w:r>
    </w:p>
    <w:p w:rsidR="002F1637" w:rsidRDefault="002F1637">
      <w:pPr>
        <w:rPr>
          <w:rFonts w:ascii="Corbel" w:hAnsi="Corbel"/>
          <w:sz w:val="32"/>
          <w:szCs w:val="32"/>
        </w:rPr>
      </w:pPr>
      <w:r>
        <w:rPr>
          <w:rFonts w:ascii="Corbel" w:hAnsi="Corbel"/>
          <w:sz w:val="32"/>
          <w:szCs w:val="32"/>
        </w:rPr>
        <w:br w:type="page"/>
      </w:r>
    </w:p>
    <w:p w:rsidR="002F1637" w:rsidRPr="00603DE6" w:rsidRDefault="002F1637" w:rsidP="002F1637">
      <w:pPr>
        <w:pStyle w:val="Heading1"/>
        <w:rPr>
          <w:b/>
          <w:color w:val="548DD4" w:themeColor="text2" w:themeTint="99"/>
        </w:rPr>
      </w:pPr>
      <w:r w:rsidRPr="00603DE6">
        <w:rPr>
          <w:b/>
          <w:color w:val="548DD4" w:themeColor="text2" w:themeTint="99"/>
        </w:rPr>
        <w:t>Overview</w:t>
      </w:r>
    </w:p>
    <w:p w:rsidR="00B334AC" w:rsidRDefault="00B334AC" w:rsidP="00D90AE0">
      <w:pPr>
        <w:spacing w:line="360" w:lineRule="auto"/>
        <w:rPr>
          <w:sz w:val="23"/>
          <w:szCs w:val="23"/>
        </w:rPr>
      </w:pPr>
    </w:p>
    <w:p w:rsidR="004604F5" w:rsidRDefault="002F1637" w:rsidP="00D90AE0">
      <w:pPr>
        <w:spacing w:line="360" w:lineRule="auto"/>
        <w:rPr>
          <w:sz w:val="23"/>
          <w:szCs w:val="23"/>
        </w:rPr>
      </w:pPr>
      <w:r w:rsidRPr="0053121A">
        <w:rPr>
          <w:sz w:val="23"/>
          <w:szCs w:val="23"/>
        </w:rPr>
        <w:t xml:space="preserve">The </w:t>
      </w:r>
      <w:r w:rsidR="003C7300">
        <w:rPr>
          <w:sz w:val="23"/>
          <w:szCs w:val="23"/>
        </w:rPr>
        <w:t xml:space="preserve">2010 </w:t>
      </w:r>
      <w:r w:rsidRPr="0053121A">
        <w:rPr>
          <w:sz w:val="23"/>
          <w:szCs w:val="23"/>
        </w:rPr>
        <w:t xml:space="preserve">Research Data Workforce Summit </w:t>
      </w:r>
      <w:r w:rsidR="006000A2">
        <w:rPr>
          <w:sz w:val="23"/>
          <w:szCs w:val="23"/>
        </w:rPr>
        <w:t>was</w:t>
      </w:r>
      <w:r w:rsidRPr="0053121A">
        <w:rPr>
          <w:sz w:val="23"/>
          <w:szCs w:val="23"/>
        </w:rPr>
        <w:t xml:space="preserve"> </w:t>
      </w:r>
      <w:r w:rsidR="003C7300">
        <w:rPr>
          <w:sz w:val="23"/>
          <w:szCs w:val="23"/>
        </w:rPr>
        <w:t>held in Chicago on December 6</w:t>
      </w:r>
      <w:r w:rsidR="003C7300" w:rsidRPr="003C7300">
        <w:rPr>
          <w:sz w:val="23"/>
          <w:szCs w:val="23"/>
          <w:vertAlign w:val="superscript"/>
        </w:rPr>
        <w:t>th</w:t>
      </w:r>
      <w:r w:rsidR="003C7300">
        <w:rPr>
          <w:sz w:val="23"/>
          <w:szCs w:val="23"/>
        </w:rPr>
        <w:t xml:space="preserve">, 2010, </w:t>
      </w:r>
      <w:r w:rsidR="009B7732">
        <w:rPr>
          <w:sz w:val="23"/>
          <w:szCs w:val="23"/>
        </w:rPr>
        <w:t xml:space="preserve">in conjunction with </w:t>
      </w:r>
      <w:r w:rsidR="003C7300">
        <w:rPr>
          <w:sz w:val="23"/>
          <w:szCs w:val="23"/>
        </w:rPr>
        <w:t>the 6</w:t>
      </w:r>
      <w:r w:rsidR="003C7300" w:rsidRPr="003C7300">
        <w:rPr>
          <w:sz w:val="23"/>
          <w:szCs w:val="23"/>
          <w:vertAlign w:val="superscript"/>
        </w:rPr>
        <w:t>th</w:t>
      </w:r>
      <w:r w:rsidR="003C7300">
        <w:rPr>
          <w:sz w:val="23"/>
          <w:szCs w:val="23"/>
        </w:rPr>
        <w:t xml:space="preserve"> International Digital Curation Conference</w:t>
      </w:r>
      <w:r w:rsidR="0084689B">
        <w:rPr>
          <w:sz w:val="23"/>
          <w:szCs w:val="23"/>
        </w:rPr>
        <w:t xml:space="preserve"> (IDCC)</w:t>
      </w:r>
      <w:r w:rsidR="00B53505">
        <w:rPr>
          <w:sz w:val="23"/>
          <w:szCs w:val="23"/>
        </w:rPr>
        <w:t xml:space="preserve">. It was sponsored </w:t>
      </w:r>
      <w:r w:rsidR="003C7300">
        <w:rPr>
          <w:sz w:val="23"/>
          <w:szCs w:val="23"/>
        </w:rPr>
        <w:t xml:space="preserve">by the </w:t>
      </w:r>
      <w:r w:rsidR="0084689B">
        <w:rPr>
          <w:sz w:val="23"/>
          <w:szCs w:val="23"/>
        </w:rPr>
        <w:t>Data Conservancy, one of the National Science Foundation</w:t>
      </w:r>
      <w:r w:rsidR="00134900">
        <w:rPr>
          <w:sz w:val="23"/>
          <w:szCs w:val="23"/>
        </w:rPr>
        <w:t>’s</w:t>
      </w:r>
      <w:r w:rsidR="0084689B">
        <w:rPr>
          <w:sz w:val="23"/>
          <w:szCs w:val="23"/>
        </w:rPr>
        <w:t xml:space="preserve"> Office of Cyberinfractructure, DataNet </w:t>
      </w:r>
      <w:r w:rsidR="003A1B35">
        <w:rPr>
          <w:sz w:val="23"/>
          <w:szCs w:val="23"/>
        </w:rPr>
        <w:t>projects</w:t>
      </w:r>
      <w:r w:rsidR="0084689B">
        <w:rPr>
          <w:sz w:val="23"/>
          <w:szCs w:val="23"/>
        </w:rPr>
        <w:t xml:space="preserve">. The IDCC conference, </w:t>
      </w:r>
      <w:r w:rsidR="003C7300">
        <w:rPr>
          <w:sz w:val="23"/>
          <w:szCs w:val="23"/>
        </w:rPr>
        <w:t>co-hosted by the Graduate School of Library &amp; Information Science at the University of Illinois and the Digital Curation Centre</w:t>
      </w:r>
      <w:r w:rsidR="0084689B">
        <w:rPr>
          <w:sz w:val="23"/>
          <w:szCs w:val="23"/>
        </w:rPr>
        <w:t xml:space="preserve">, provided the opportunity to bring together a group of data curation experts and educators for </w:t>
      </w:r>
      <w:r w:rsidR="00961CEE">
        <w:rPr>
          <w:sz w:val="23"/>
          <w:szCs w:val="23"/>
        </w:rPr>
        <w:t xml:space="preserve">a </w:t>
      </w:r>
      <w:r w:rsidR="0084689B">
        <w:rPr>
          <w:sz w:val="23"/>
          <w:szCs w:val="23"/>
        </w:rPr>
        <w:t xml:space="preserve">one-day </w:t>
      </w:r>
      <w:r w:rsidR="008C77CE">
        <w:rPr>
          <w:sz w:val="23"/>
          <w:szCs w:val="23"/>
        </w:rPr>
        <w:t xml:space="preserve">exchange on </w:t>
      </w:r>
      <w:r w:rsidR="00D90AE0">
        <w:rPr>
          <w:sz w:val="23"/>
          <w:szCs w:val="23"/>
        </w:rPr>
        <w:t>research data</w:t>
      </w:r>
      <w:r w:rsidR="008C77CE">
        <w:rPr>
          <w:sz w:val="23"/>
          <w:szCs w:val="23"/>
        </w:rPr>
        <w:t xml:space="preserve"> workforce development in the sciences</w:t>
      </w:r>
      <w:r w:rsidR="00D90AE0">
        <w:rPr>
          <w:sz w:val="23"/>
          <w:szCs w:val="23"/>
        </w:rPr>
        <w:t xml:space="preserve">. </w:t>
      </w:r>
      <w:r w:rsidR="006000A2" w:rsidRPr="0053121A">
        <w:rPr>
          <w:sz w:val="23"/>
          <w:szCs w:val="23"/>
        </w:rPr>
        <w:t xml:space="preserve">The </w:t>
      </w:r>
      <w:r w:rsidR="00961CEE">
        <w:rPr>
          <w:sz w:val="23"/>
          <w:szCs w:val="23"/>
        </w:rPr>
        <w:t>29</w:t>
      </w:r>
      <w:r w:rsidR="003A1B35">
        <w:rPr>
          <w:sz w:val="23"/>
          <w:szCs w:val="23"/>
        </w:rPr>
        <w:t xml:space="preserve"> invited </w:t>
      </w:r>
      <w:r w:rsidR="008C77CE">
        <w:rPr>
          <w:sz w:val="23"/>
          <w:szCs w:val="23"/>
        </w:rPr>
        <w:t>participants</w:t>
      </w:r>
      <w:r w:rsidR="008C77CE" w:rsidRPr="0053121A">
        <w:rPr>
          <w:sz w:val="23"/>
          <w:szCs w:val="23"/>
        </w:rPr>
        <w:t xml:space="preserve"> </w:t>
      </w:r>
      <w:r w:rsidR="006000A2">
        <w:rPr>
          <w:sz w:val="23"/>
          <w:szCs w:val="23"/>
        </w:rPr>
        <w:t>included</w:t>
      </w:r>
      <w:r w:rsidR="006000A2" w:rsidRPr="0053121A">
        <w:rPr>
          <w:sz w:val="23"/>
          <w:szCs w:val="23"/>
        </w:rPr>
        <w:t xml:space="preserve"> representatives from government agencies and data centers</w:t>
      </w:r>
      <w:r w:rsidR="00DF629A">
        <w:rPr>
          <w:sz w:val="23"/>
          <w:szCs w:val="23"/>
        </w:rPr>
        <w:t xml:space="preserve">, </w:t>
      </w:r>
      <w:r w:rsidR="008C77CE">
        <w:rPr>
          <w:sz w:val="23"/>
          <w:szCs w:val="23"/>
        </w:rPr>
        <w:t xml:space="preserve">current </w:t>
      </w:r>
      <w:r w:rsidR="006000A2" w:rsidRPr="0053121A">
        <w:rPr>
          <w:sz w:val="23"/>
          <w:szCs w:val="23"/>
        </w:rPr>
        <w:t>NSF DataNet</w:t>
      </w:r>
      <w:r w:rsidR="0084689B">
        <w:rPr>
          <w:sz w:val="23"/>
          <w:szCs w:val="23"/>
        </w:rPr>
        <w:t xml:space="preserve"> </w:t>
      </w:r>
      <w:r w:rsidR="00DF629A">
        <w:rPr>
          <w:sz w:val="23"/>
          <w:szCs w:val="23"/>
        </w:rPr>
        <w:t xml:space="preserve">initiatives, </w:t>
      </w:r>
      <w:r w:rsidR="0084689B">
        <w:rPr>
          <w:sz w:val="23"/>
          <w:szCs w:val="23"/>
        </w:rPr>
        <w:t>universities</w:t>
      </w:r>
      <w:r w:rsidR="008C77CE">
        <w:rPr>
          <w:sz w:val="23"/>
          <w:szCs w:val="23"/>
        </w:rPr>
        <w:t xml:space="preserve"> with active </w:t>
      </w:r>
      <w:r w:rsidR="006000A2" w:rsidRPr="0053121A">
        <w:rPr>
          <w:sz w:val="23"/>
          <w:szCs w:val="23"/>
        </w:rPr>
        <w:t xml:space="preserve">programs </w:t>
      </w:r>
      <w:r w:rsidR="007D2AEE">
        <w:rPr>
          <w:sz w:val="23"/>
          <w:szCs w:val="23"/>
        </w:rPr>
        <w:t>in data science and the</w:t>
      </w:r>
      <w:r w:rsidR="004604F5">
        <w:rPr>
          <w:sz w:val="23"/>
          <w:szCs w:val="23"/>
        </w:rPr>
        <w:t xml:space="preserve"> </w:t>
      </w:r>
      <w:r w:rsidR="006000A2" w:rsidRPr="0053121A">
        <w:rPr>
          <w:sz w:val="23"/>
          <w:szCs w:val="23"/>
        </w:rPr>
        <w:t>curation of research data</w:t>
      </w:r>
      <w:r w:rsidR="00DF629A">
        <w:rPr>
          <w:sz w:val="23"/>
          <w:szCs w:val="23"/>
        </w:rPr>
        <w:t>,</w:t>
      </w:r>
      <w:r w:rsidR="004604F5">
        <w:rPr>
          <w:sz w:val="23"/>
          <w:szCs w:val="23"/>
        </w:rPr>
        <w:t xml:space="preserve"> </w:t>
      </w:r>
      <w:r w:rsidR="007D2AEE">
        <w:rPr>
          <w:sz w:val="23"/>
          <w:szCs w:val="23"/>
        </w:rPr>
        <w:t xml:space="preserve">and other schools </w:t>
      </w:r>
      <w:r w:rsidR="004D456C">
        <w:rPr>
          <w:sz w:val="23"/>
          <w:szCs w:val="23"/>
        </w:rPr>
        <w:t xml:space="preserve">that are actively </w:t>
      </w:r>
      <w:r w:rsidR="007D2AEE">
        <w:rPr>
          <w:sz w:val="23"/>
          <w:szCs w:val="23"/>
        </w:rPr>
        <w:t xml:space="preserve">training information professionals in </w:t>
      </w:r>
      <w:r w:rsidR="004604F5">
        <w:rPr>
          <w:sz w:val="23"/>
          <w:szCs w:val="23"/>
        </w:rPr>
        <w:t>digital curation, e-</w:t>
      </w:r>
      <w:r w:rsidR="007D2AEE">
        <w:rPr>
          <w:sz w:val="23"/>
          <w:szCs w:val="23"/>
        </w:rPr>
        <w:t>science</w:t>
      </w:r>
      <w:r w:rsidR="0084689B">
        <w:rPr>
          <w:sz w:val="23"/>
          <w:szCs w:val="23"/>
        </w:rPr>
        <w:t>, and related areas</w:t>
      </w:r>
      <w:r w:rsidR="007D2AEE">
        <w:rPr>
          <w:sz w:val="23"/>
          <w:szCs w:val="23"/>
        </w:rPr>
        <w:t>.</w:t>
      </w:r>
      <w:r w:rsidR="004604F5">
        <w:rPr>
          <w:sz w:val="23"/>
          <w:szCs w:val="23"/>
        </w:rPr>
        <w:t xml:space="preserve"> </w:t>
      </w:r>
      <w:r w:rsidR="002C636E">
        <w:rPr>
          <w:sz w:val="23"/>
          <w:szCs w:val="23"/>
        </w:rPr>
        <w:t>See Appendix B for</w:t>
      </w:r>
      <w:r w:rsidR="003A1B35">
        <w:rPr>
          <w:sz w:val="23"/>
          <w:szCs w:val="23"/>
        </w:rPr>
        <w:t xml:space="preserve"> </w:t>
      </w:r>
      <w:r w:rsidR="002C636E">
        <w:rPr>
          <w:sz w:val="23"/>
          <w:szCs w:val="23"/>
        </w:rPr>
        <w:t>information on p</w:t>
      </w:r>
      <w:r w:rsidR="003A1B35">
        <w:rPr>
          <w:sz w:val="23"/>
          <w:szCs w:val="23"/>
        </w:rPr>
        <w:t>articipant</w:t>
      </w:r>
      <w:r w:rsidR="002C636E">
        <w:rPr>
          <w:sz w:val="23"/>
          <w:szCs w:val="23"/>
        </w:rPr>
        <w:t>s</w:t>
      </w:r>
      <w:r w:rsidR="003A1B35">
        <w:rPr>
          <w:sz w:val="23"/>
          <w:szCs w:val="23"/>
        </w:rPr>
        <w:t>.</w:t>
      </w:r>
    </w:p>
    <w:p w:rsidR="004B14D4" w:rsidRDefault="006000A2" w:rsidP="007D2AEE">
      <w:pPr>
        <w:spacing w:line="360" w:lineRule="auto"/>
        <w:rPr>
          <w:sz w:val="23"/>
          <w:szCs w:val="23"/>
        </w:rPr>
      </w:pPr>
      <w:r w:rsidRPr="00F273A2">
        <w:rPr>
          <w:sz w:val="23"/>
          <w:szCs w:val="23"/>
        </w:rPr>
        <w:t>The summit provide</w:t>
      </w:r>
      <w:r>
        <w:rPr>
          <w:sz w:val="23"/>
          <w:szCs w:val="23"/>
        </w:rPr>
        <w:t>d</w:t>
      </w:r>
      <w:r w:rsidRPr="00F273A2">
        <w:rPr>
          <w:sz w:val="23"/>
          <w:szCs w:val="23"/>
        </w:rPr>
        <w:t xml:space="preserve"> a forum for </w:t>
      </w:r>
      <w:r w:rsidR="003A1B35">
        <w:rPr>
          <w:sz w:val="23"/>
          <w:szCs w:val="23"/>
        </w:rPr>
        <w:t>sharing views on</w:t>
      </w:r>
      <w:r w:rsidRPr="00F273A2">
        <w:rPr>
          <w:sz w:val="23"/>
          <w:szCs w:val="23"/>
        </w:rPr>
        <w:t xml:space="preserve"> </w:t>
      </w:r>
      <w:r w:rsidR="002C636E">
        <w:rPr>
          <w:sz w:val="23"/>
          <w:szCs w:val="23"/>
        </w:rPr>
        <w:t xml:space="preserve">the </w:t>
      </w:r>
      <w:r w:rsidR="008C5363">
        <w:rPr>
          <w:sz w:val="23"/>
          <w:szCs w:val="23"/>
        </w:rPr>
        <w:t xml:space="preserve">research </w:t>
      </w:r>
      <w:r w:rsidR="00F52228">
        <w:rPr>
          <w:sz w:val="23"/>
          <w:szCs w:val="23"/>
        </w:rPr>
        <w:t>d</w:t>
      </w:r>
      <w:r w:rsidR="008C5363">
        <w:rPr>
          <w:sz w:val="23"/>
          <w:szCs w:val="23"/>
        </w:rPr>
        <w:t xml:space="preserve">ata </w:t>
      </w:r>
      <w:r w:rsidR="00DE698D">
        <w:rPr>
          <w:sz w:val="23"/>
          <w:szCs w:val="23"/>
        </w:rPr>
        <w:t xml:space="preserve">workforce, with an emphasis </w:t>
      </w:r>
      <w:r w:rsidR="004D456C">
        <w:rPr>
          <w:sz w:val="23"/>
          <w:szCs w:val="23"/>
        </w:rPr>
        <w:t xml:space="preserve">on current practices and needs, </w:t>
      </w:r>
      <w:r w:rsidR="004D456C" w:rsidRPr="00F273A2">
        <w:rPr>
          <w:sz w:val="23"/>
          <w:szCs w:val="23"/>
        </w:rPr>
        <w:t>proje</w:t>
      </w:r>
      <w:r w:rsidR="004D456C">
        <w:rPr>
          <w:sz w:val="23"/>
          <w:szCs w:val="23"/>
        </w:rPr>
        <w:t>cted changes in the future, and education</w:t>
      </w:r>
      <w:r w:rsidR="00DE698D">
        <w:rPr>
          <w:sz w:val="23"/>
          <w:szCs w:val="23"/>
        </w:rPr>
        <w:t>al</w:t>
      </w:r>
      <w:r w:rsidR="004D456C">
        <w:rPr>
          <w:sz w:val="23"/>
          <w:szCs w:val="23"/>
        </w:rPr>
        <w:t xml:space="preserve"> programs </w:t>
      </w:r>
      <w:r w:rsidR="00DE698D">
        <w:rPr>
          <w:sz w:val="23"/>
          <w:szCs w:val="23"/>
        </w:rPr>
        <w:t>for advancing</w:t>
      </w:r>
      <w:r w:rsidR="008C5363">
        <w:rPr>
          <w:sz w:val="23"/>
          <w:szCs w:val="23"/>
        </w:rPr>
        <w:t xml:space="preserve"> </w:t>
      </w:r>
      <w:r w:rsidR="004D456C">
        <w:rPr>
          <w:sz w:val="23"/>
          <w:szCs w:val="23"/>
        </w:rPr>
        <w:t xml:space="preserve">data expertise in the sciences. </w:t>
      </w:r>
      <w:r w:rsidR="00DE698D">
        <w:rPr>
          <w:sz w:val="23"/>
          <w:szCs w:val="23"/>
        </w:rPr>
        <w:t>C</w:t>
      </w:r>
      <w:r w:rsidR="004D456C">
        <w:rPr>
          <w:sz w:val="23"/>
          <w:szCs w:val="23"/>
        </w:rPr>
        <w:t>hallenges faced by</w:t>
      </w:r>
      <w:r w:rsidR="004D456C" w:rsidRPr="00F273A2">
        <w:rPr>
          <w:sz w:val="23"/>
          <w:szCs w:val="23"/>
        </w:rPr>
        <w:t xml:space="preserve"> governmental</w:t>
      </w:r>
      <w:r w:rsidR="004D456C">
        <w:rPr>
          <w:sz w:val="23"/>
          <w:szCs w:val="23"/>
        </w:rPr>
        <w:t xml:space="preserve"> and affiliated organizations </w:t>
      </w:r>
      <w:r w:rsidR="00DE698D">
        <w:rPr>
          <w:sz w:val="23"/>
          <w:szCs w:val="23"/>
        </w:rPr>
        <w:t xml:space="preserve">was of particular interest, </w:t>
      </w:r>
      <w:r w:rsidR="004D456C">
        <w:rPr>
          <w:sz w:val="23"/>
          <w:szCs w:val="23"/>
        </w:rPr>
        <w:t>in recognition of the g</w:t>
      </w:r>
      <w:r w:rsidR="004D456C" w:rsidRPr="0053121A">
        <w:rPr>
          <w:sz w:val="23"/>
          <w:szCs w:val="23"/>
        </w:rPr>
        <w:t>r</w:t>
      </w:r>
      <w:r w:rsidR="004D456C">
        <w:rPr>
          <w:sz w:val="23"/>
          <w:szCs w:val="23"/>
        </w:rPr>
        <w:t xml:space="preserve">eater data curation demands </w:t>
      </w:r>
      <w:r w:rsidR="004D456C" w:rsidRPr="0053121A">
        <w:rPr>
          <w:sz w:val="23"/>
          <w:szCs w:val="23"/>
        </w:rPr>
        <w:t>being put on government agencies</w:t>
      </w:r>
      <w:r w:rsidR="004D456C">
        <w:rPr>
          <w:sz w:val="23"/>
          <w:szCs w:val="23"/>
        </w:rPr>
        <w:t xml:space="preserve"> and the lack of a </w:t>
      </w:r>
      <w:r w:rsidR="004D456C" w:rsidRPr="0053121A">
        <w:rPr>
          <w:sz w:val="23"/>
          <w:szCs w:val="23"/>
        </w:rPr>
        <w:t>w</w:t>
      </w:r>
      <w:r w:rsidR="008C5363">
        <w:rPr>
          <w:sz w:val="23"/>
          <w:szCs w:val="23"/>
        </w:rPr>
        <w:t>ell-trained professionals</w:t>
      </w:r>
      <w:r w:rsidR="004D456C">
        <w:rPr>
          <w:sz w:val="23"/>
          <w:szCs w:val="23"/>
        </w:rPr>
        <w:t xml:space="preserve"> </w:t>
      </w:r>
      <w:r w:rsidR="004D456C" w:rsidRPr="0053121A">
        <w:rPr>
          <w:sz w:val="23"/>
          <w:szCs w:val="23"/>
        </w:rPr>
        <w:t>to meet the demand</w:t>
      </w:r>
      <w:r w:rsidR="004D456C">
        <w:rPr>
          <w:sz w:val="23"/>
          <w:szCs w:val="23"/>
        </w:rPr>
        <w:t>.</w:t>
      </w:r>
      <w:r w:rsidR="004D456C">
        <w:rPr>
          <w:rStyle w:val="FootnoteReference"/>
          <w:sz w:val="23"/>
          <w:szCs w:val="23"/>
        </w:rPr>
        <w:footnoteReference w:id="1"/>
      </w:r>
      <w:r w:rsidR="004D456C">
        <w:rPr>
          <w:sz w:val="23"/>
          <w:szCs w:val="23"/>
        </w:rPr>
        <w:t xml:space="preserve"> </w:t>
      </w:r>
      <w:r w:rsidR="00BB1961">
        <w:rPr>
          <w:sz w:val="23"/>
          <w:szCs w:val="23"/>
        </w:rPr>
        <w:t>Governments have special concerns and needs for</w:t>
      </w:r>
      <w:r w:rsidR="007D2AEE" w:rsidRPr="0053121A">
        <w:rPr>
          <w:sz w:val="23"/>
          <w:szCs w:val="23"/>
        </w:rPr>
        <w:t xml:space="preserve"> lo</w:t>
      </w:r>
      <w:r w:rsidR="00BB1961">
        <w:rPr>
          <w:sz w:val="23"/>
          <w:szCs w:val="23"/>
        </w:rPr>
        <w:t xml:space="preserve">ng-term information management </w:t>
      </w:r>
      <w:r w:rsidR="007D2AEE" w:rsidRPr="0053121A">
        <w:rPr>
          <w:sz w:val="23"/>
          <w:szCs w:val="23"/>
        </w:rPr>
        <w:t>for internal use</w:t>
      </w:r>
      <w:r w:rsidR="007A6DD8">
        <w:rPr>
          <w:sz w:val="23"/>
          <w:szCs w:val="23"/>
        </w:rPr>
        <w:t xml:space="preserve">. Moreover, </w:t>
      </w:r>
      <w:r w:rsidR="007D2AEE" w:rsidRPr="0053121A">
        <w:rPr>
          <w:sz w:val="23"/>
          <w:szCs w:val="23"/>
        </w:rPr>
        <w:t xml:space="preserve">many government agencies also have a mandate to </w:t>
      </w:r>
      <w:r w:rsidR="00BB1961">
        <w:rPr>
          <w:sz w:val="23"/>
          <w:szCs w:val="23"/>
        </w:rPr>
        <w:t xml:space="preserve">create, </w:t>
      </w:r>
      <w:r w:rsidR="007D2AEE" w:rsidRPr="0053121A">
        <w:rPr>
          <w:sz w:val="23"/>
          <w:szCs w:val="23"/>
        </w:rPr>
        <w:t>gather</w:t>
      </w:r>
      <w:r w:rsidR="00BB1961">
        <w:rPr>
          <w:sz w:val="23"/>
          <w:szCs w:val="23"/>
        </w:rPr>
        <w:t>, and disseminate</w:t>
      </w:r>
      <w:r w:rsidR="007D2AEE" w:rsidRPr="0053121A">
        <w:rPr>
          <w:sz w:val="23"/>
          <w:szCs w:val="23"/>
        </w:rPr>
        <w:t xml:space="preserve"> data </w:t>
      </w:r>
      <w:r w:rsidR="00BB1961">
        <w:rPr>
          <w:sz w:val="23"/>
          <w:szCs w:val="23"/>
        </w:rPr>
        <w:t xml:space="preserve">for the public. </w:t>
      </w:r>
    </w:p>
    <w:p w:rsidR="004B14D4" w:rsidRDefault="00B53505" w:rsidP="004B14D4">
      <w:pPr>
        <w:spacing w:line="360" w:lineRule="auto"/>
        <w:rPr>
          <w:sz w:val="23"/>
          <w:szCs w:val="23"/>
        </w:rPr>
      </w:pPr>
      <w:r>
        <w:rPr>
          <w:sz w:val="23"/>
          <w:szCs w:val="23"/>
        </w:rPr>
        <w:t xml:space="preserve">The summit was organized in four sessions representing perspectives from </w:t>
      </w:r>
      <w:r w:rsidR="008C5363">
        <w:rPr>
          <w:sz w:val="23"/>
          <w:szCs w:val="23"/>
        </w:rPr>
        <w:t xml:space="preserve">the </w:t>
      </w:r>
      <w:r>
        <w:rPr>
          <w:sz w:val="23"/>
          <w:szCs w:val="23"/>
        </w:rPr>
        <w:t xml:space="preserve">four interest groups: government agencies, national scientific data centers, DataNet Partners, and University educators. Invited speakers provided short presentations, with the first two sessions covering workforce issues and the second two sessions covering current education efforts. </w:t>
      </w:r>
      <w:r w:rsidR="004B14D4" w:rsidRPr="00F93F7F">
        <w:rPr>
          <w:sz w:val="23"/>
          <w:szCs w:val="23"/>
        </w:rPr>
        <w:t>Presenters were asked to address the following questions</w:t>
      </w:r>
      <w:r w:rsidR="004B14D4">
        <w:rPr>
          <w:sz w:val="23"/>
          <w:szCs w:val="23"/>
        </w:rPr>
        <w:t xml:space="preserve"> in the context of their work:</w:t>
      </w:r>
    </w:p>
    <w:p w:rsidR="004B14D4" w:rsidRPr="00961CEE" w:rsidRDefault="004B14D4" w:rsidP="004B14D4">
      <w:pPr>
        <w:pStyle w:val="BodyText"/>
        <w:numPr>
          <w:ilvl w:val="1"/>
          <w:numId w:val="3"/>
        </w:numPr>
        <w:spacing w:after="120"/>
        <w:rPr>
          <w:color w:val="auto"/>
          <w:sz w:val="23"/>
          <w:szCs w:val="23"/>
        </w:rPr>
      </w:pPr>
      <w:r w:rsidRPr="00961CEE">
        <w:rPr>
          <w:color w:val="auto"/>
          <w:sz w:val="23"/>
          <w:szCs w:val="23"/>
        </w:rPr>
        <w:t>What are the current research data activities in your organizations and how do they relate to the broader scientific domains?</w:t>
      </w:r>
    </w:p>
    <w:p w:rsidR="004B14D4" w:rsidRPr="00961CEE" w:rsidRDefault="004B14D4" w:rsidP="004B14D4">
      <w:pPr>
        <w:pStyle w:val="BodyText"/>
        <w:numPr>
          <w:ilvl w:val="1"/>
          <w:numId w:val="3"/>
        </w:numPr>
        <w:spacing w:after="120"/>
        <w:rPr>
          <w:color w:val="auto"/>
          <w:sz w:val="23"/>
          <w:szCs w:val="23"/>
        </w:rPr>
      </w:pPr>
      <w:r w:rsidRPr="00961CEE">
        <w:rPr>
          <w:color w:val="auto"/>
          <w:sz w:val="23"/>
          <w:szCs w:val="23"/>
        </w:rPr>
        <w:t>What are the immediate and near term workforce needs for research data in your organization and affiliated organizations and initiatives</w:t>
      </w:r>
      <w:r w:rsidR="0040440E">
        <w:rPr>
          <w:color w:val="auto"/>
          <w:sz w:val="23"/>
          <w:szCs w:val="23"/>
        </w:rPr>
        <w:t>?</w:t>
      </w:r>
    </w:p>
    <w:p w:rsidR="004B14D4" w:rsidRPr="00961CEE" w:rsidRDefault="004B14D4" w:rsidP="004B14D4">
      <w:pPr>
        <w:pStyle w:val="BodyText"/>
        <w:numPr>
          <w:ilvl w:val="1"/>
          <w:numId w:val="3"/>
        </w:numPr>
        <w:spacing w:after="120"/>
        <w:rPr>
          <w:color w:val="auto"/>
          <w:sz w:val="23"/>
          <w:szCs w:val="23"/>
        </w:rPr>
      </w:pPr>
      <w:r w:rsidRPr="00961CEE">
        <w:rPr>
          <w:color w:val="auto"/>
          <w:sz w:val="23"/>
          <w:szCs w:val="23"/>
        </w:rPr>
        <w:t>What are the gaps in our current education programs? How do we stay ahead of the curve on state-of-the-art practices in our curriculum?</w:t>
      </w:r>
    </w:p>
    <w:p w:rsidR="007D2AEE" w:rsidRPr="0053121A" w:rsidRDefault="002C636E" w:rsidP="007D2AEE">
      <w:pPr>
        <w:spacing w:line="360" w:lineRule="auto"/>
        <w:rPr>
          <w:sz w:val="23"/>
          <w:szCs w:val="23"/>
        </w:rPr>
      </w:pPr>
      <w:r>
        <w:rPr>
          <w:sz w:val="23"/>
          <w:szCs w:val="23"/>
        </w:rPr>
        <w:t xml:space="preserve">The speakers presented </w:t>
      </w:r>
      <w:r w:rsidR="00790424">
        <w:rPr>
          <w:sz w:val="23"/>
          <w:szCs w:val="23"/>
        </w:rPr>
        <w:t xml:space="preserve">a </w:t>
      </w:r>
      <w:r>
        <w:rPr>
          <w:sz w:val="23"/>
          <w:szCs w:val="23"/>
        </w:rPr>
        <w:t xml:space="preserve">range of </w:t>
      </w:r>
      <w:r w:rsidR="00790424">
        <w:rPr>
          <w:sz w:val="23"/>
          <w:szCs w:val="23"/>
        </w:rPr>
        <w:t>perspectives from different organizational and educationa</w:t>
      </w:r>
      <w:r w:rsidR="00DE698D">
        <w:rPr>
          <w:sz w:val="23"/>
          <w:szCs w:val="23"/>
        </w:rPr>
        <w:t xml:space="preserve">l contexts, and the </w:t>
      </w:r>
      <w:r w:rsidR="005B3870">
        <w:rPr>
          <w:sz w:val="23"/>
          <w:szCs w:val="23"/>
        </w:rPr>
        <w:t xml:space="preserve">discussions that emerged </w:t>
      </w:r>
      <w:r w:rsidR="008C5363">
        <w:rPr>
          <w:sz w:val="23"/>
          <w:szCs w:val="23"/>
        </w:rPr>
        <w:t>throughout the day</w:t>
      </w:r>
      <w:r w:rsidR="007A6DD8">
        <w:rPr>
          <w:sz w:val="23"/>
          <w:szCs w:val="23"/>
        </w:rPr>
        <w:t xml:space="preserve"> </w:t>
      </w:r>
      <w:r w:rsidR="000A0BFC">
        <w:rPr>
          <w:sz w:val="23"/>
          <w:szCs w:val="23"/>
        </w:rPr>
        <w:t xml:space="preserve">were </w:t>
      </w:r>
      <w:r w:rsidR="004B14D4">
        <w:rPr>
          <w:sz w:val="23"/>
          <w:szCs w:val="23"/>
        </w:rPr>
        <w:t xml:space="preserve">often </w:t>
      </w:r>
      <w:r w:rsidR="000A0BFC">
        <w:rPr>
          <w:sz w:val="23"/>
          <w:szCs w:val="23"/>
        </w:rPr>
        <w:t xml:space="preserve">applicable </w:t>
      </w:r>
      <w:r w:rsidR="004B14D4">
        <w:rPr>
          <w:sz w:val="23"/>
          <w:szCs w:val="23"/>
        </w:rPr>
        <w:t>beyond government agencies</w:t>
      </w:r>
      <w:r w:rsidR="0040440E">
        <w:rPr>
          <w:sz w:val="23"/>
          <w:szCs w:val="23"/>
        </w:rPr>
        <w:t xml:space="preserve">, having </w:t>
      </w:r>
      <w:r w:rsidR="004B14D4">
        <w:rPr>
          <w:sz w:val="23"/>
          <w:szCs w:val="23"/>
        </w:rPr>
        <w:t xml:space="preserve">broad relevance </w:t>
      </w:r>
      <w:r w:rsidR="000A0BFC">
        <w:rPr>
          <w:sz w:val="23"/>
          <w:szCs w:val="23"/>
        </w:rPr>
        <w:t>to the curation and use of data in res</w:t>
      </w:r>
      <w:r w:rsidR="00F66F3B">
        <w:rPr>
          <w:sz w:val="23"/>
          <w:szCs w:val="23"/>
        </w:rPr>
        <w:t>earch organizations more generally</w:t>
      </w:r>
      <w:r w:rsidR="00BB1961">
        <w:rPr>
          <w:sz w:val="23"/>
          <w:szCs w:val="23"/>
        </w:rPr>
        <w:t>.</w:t>
      </w:r>
      <w:r w:rsidR="00174BF8" w:rsidRPr="00174BF8">
        <w:rPr>
          <w:sz w:val="23"/>
          <w:szCs w:val="23"/>
        </w:rPr>
        <w:t xml:space="preserve"> </w:t>
      </w:r>
    </w:p>
    <w:p w:rsidR="00952DE6" w:rsidRPr="00674533" w:rsidRDefault="00952DE6" w:rsidP="00674533">
      <w:pPr>
        <w:spacing w:line="360" w:lineRule="auto"/>
        <w:rPr>
          <w:sz w:val="23"/>
          <w:szCs w:val="23"/>
        </w:rPr>
      </w:pPr>
      <w:r>
        <w:br w:type="page"/>
      </w:r>
    </w:p>
    <w:p w:rsidR="006000A2" w:rsidRPr="00603DE6" w:rsidRDefault="00E5381A" w:rsidP="006000A2">
      <w:pPr>
        <w:pStyle w:val="Heading1"/>
        <w:rPr>
          <w:b/>
          <w:color w:val="548DD4" w:themeColor="text2" w:themeTint="99"/>
        </w:rPr>
      </w:pPr>
      <w:r>
        <w:rPr>
          <w:b/>
          <w:color w:val="548DD4" w:themeColor="text2" w:themeTint="99"/>
        </w:rPr>
        <w:t>Summary</w:t>
      </w:r>
      <w:r w:rsidR="004B14D4">
        <w:rPr>
          <w:b/>
          <w:color w:val="548DD4" w:themeColor="text2" w:themeTint="99"/>
        </w:rPr>
        <w:br/>
      </w:r>
    </w:p>
    <w:p w:rsidR="000D4B0A" w:rsidRDefault="006000A2" w:rsidP="006000A2">
      <w:pPr>
        <w:spacing w:line="360" w:lineRule="auto"/>
        <w:rPr>
          <w:sz w:val="23"/>
          <w:szCs w:val="23"/>
        </w:rPr>
      </w:pPr>
      <w:r w:rsidRPr="00F93F7F">
        <w:rPr>
          <w:sz w:val="23"/>
          <w:szCs w:val="23"/>
        </w:rPr>
        <w:t xml:space="preserve">Opening remarks from </w:t>
      </w:r>
      <w:r w:rsidR="00DE698D">
        <w:rPr>
          <w:sz w:val="23"/>
          <w:szCs w:val="23"/>
        </w:rPr>
        <w:t>the s</w:t>
      </w:r>
      <w:r w:rsidR="00F66F3B">
        <w:rPr>
          <w:sz w:val="23"/>
          <w:szCs w:val="23"/>
        </w:rPr>
        <w:t>ummit organizer</w:t>
      </w:r>
      <w:r>
        <w:rPr>
          <w:sz w:val="23"/>
          <w:szCs w:val="23"/>
        </w:rPr>
        <w:t xml:space="preserve">s conveyed the importance of creating a shared platform to bring together insights and experiences on how data are managed, </w:t>
      </w:r>
      <w:r w:rsidR="00F66F3B">
        <w:rPr>
          <w:sz w:val="23"/>
          <w:szCs w:val="23"/>
        </w:rPr>
        <w:t>the</w:t>
      </w:r>
      <w:r w:rsidRPr="008755C0">
        <w:rPr>
          <w:sz w:val="23"/>
          <w:szCs w:val="23"/>
        </w:rPr>
        <w:t xml:space="preserve"> </w:t>
      </w:r>
      <w:r>
        <w:rPr>
          <w:sz w:val="23"/>
          <w:szCs w:val="23"/>
        </w:rPr>
        <w:t xml:space="preserve">roles </w:t>
      </w:r>
      <w:r w:rsidR="00F66F3B">
        <w:rPr>
          <w:sz w:val="23"/>
          <w:szCs w:val="23"/>
        </w:rPr>
        <w:t>of various stakeholder groups</w:t>
      </w:r>
      <w:r>
        <w:rPr>
          <w:sz w:val="23"/>
          <w:szCs w:val="23"/>
        </w:rPr>
        <w:t xml:space="preserve"> (i.e. </w:t>
      </w:r>
      <w:r w:rsidR="00F66F3B">
        <w:rPr>
          <w:sz w:val="23"/>
          <w:szCs w:val="23"/>
        </w:rPr>
        <w:t xml:space="preserve">information professionals, </w:t>
      </w:r>
      <w:r w:rsidRPr="008755C0">
        <w:rPr>
          <w:sz w:val="23"/>
          <w:szCs w:val="23"/>
        </w:rPr>
        <w:t>data scientist</w:t>
      </w:r>
      <w:r w:rsidR="00F66F3B">
        <w:rPr>
          <w:sz w:val="23"/>
          <w:szCs w:val="23"/>
        </w:rPr>
        <w:t>s</w:t>
      </w:r>
      <w:r w:rsidRPr="008755C0">
        <w:rPr>
          <w:sz w:val="23"/>
          <w:szCs w:val="23"/>
        </w:rPr>
        <w:t>, scientists, students)</w:t>
      </w:r>
      <w:r>
        <w:rPr>
          <w:sz w:val="23"/>
          <w:szCs w:val="23"/>
        </w:rPr>
        <w:t xml:space="preserve">, and </w:t>
      </w:r>
      <w:r w:rsidR="00F66F3B">
        <w:rPr>
          <w:sz w:val="23"/>
          <w:szCs w:val="23"/>
        </w:rPr>
        <w:t>the skills required</w:t>
      </w:r>
      <w:r w:rsidRPr="008755C0">
        <w:rPr>
          <w:sz w:val="23"/>
          <w:szCs w:val="23"/>
        </w:rPr>
        <w:t xml:space="preserve"> for </w:t>
      </w:r>
      <w:r w:rsidR="007A6DD8">
        <w:rPr>
          <w:sz w:val="23"/>
          <w:szCs w:val="23"/>
        </w:rPr>
        <w:t>each group.</w:t>
      </w:r>
      <w:r>
        <w:rPr>
          <w:sz w:val="23"/>
          <w:szCs w:val="23"/>
        </w:rPr>
        <w:t xml:space="preserve"> G</w:t>
      </w:r>
      <w:r w:rsidR="00F66F3B">
        <w:rPr>
          <w:sz w:val="23"/>
          <w:szCs w:val="23"/>
        </w:rPr>
        <w:t>overnment agency representatives</w:t>
      </w:r>
      <w:r>
        <w:rPr>
          <w:sz w:val="23"/>
          <w:szCs w:val="23"/>
        </w:rPr>
        <w:t xml:space="preserve"> from the Department of Energy and the Institute for Library and Museu</w:t>
      </w:r>
      <w:r w:rsidR="00F66F3B">
        <w:rPr>
          <w:sz w:val="23"/>
          <w:szCs w:val="23"/>
        </w:rPr>
        <w:t>m Services emphasized the level</w:t>
      </w:r>
      <w:r>
        <w:rPr>
          <w:sz w:val="23"/>
          <w:szCs w:val="23"/>
        </w:rPr>
        <w:t xml:space="preserve"> of support </w:t>
      </w:r>
      <w:r w:rsidR="00F66F3B">
        <w:rPr>
          <w:sz w:val="23"/>
          <w:szCs w:val="23"/>
        </w:rPr>
        <w:t>being</w:t>
      </w:r>
      <w:r>
        <w:rPr>
          <w:sz w:val="23"/>
          <w:szCs w:val="23"/>
        </w:rPr>
        <w:t xml:space="preserve"> </w:t>
      </w:r>
      <w:r w:rsidR="00F66F3B">
        <w:rPr>
          <w:sz w:val="23"/>
          <w:szCs w:val="23"/>
        </w:rPr>
        <w:t>provided for the</w:t>
      </w:r>
      <w:r>
        <w:rPr>
          <w:sz w:val="23"/>
          <w:szCs w:val="23"/>
        </w:rPr>
        <w:t xml:space="preserve"> develop</w:t>
      </w:r>
      <w:r w:rsidR="00F66F3B">
        <w:rPr>
          <w:sz w:val="23"/>
          <w:szCs w:val="23"/>
        </w:rPr>
        <w:t>ment of</w:t>
      </w:r>
      <w:r>
        <w:rPr>
          <w:sz w:val="23"/>
          <w:szCs w:val="23"/>
        </w:rPr>
        <w:t xml:space="preserve"> educat</w:t>
      </w:r>
      <w:r w:rsidR="00F66F3B">
        <w:rPr>
          <w:sz w:val="23"/>
          <w:szCs w:val="23"/>
        </w:rPr>
        <w:t>ion and training opportunities to prod</w:t>
      </w:r>
      <w:r w:rsidR="00DE698D">
        <w:rPr>
          <w:sz w:val="23"/>
          <w:szCs w:val="23"/>
        </w:rPr>
        <w:t xml:space="preserve">uce a workforce that is more conscious of </w:t>
      </w:r>
      <w:r>
        <w:rPr>
          <w:sz w:val="23"/>
          <w:szCs w:val="23"/>
        </w:rPr>
        <w:t>data management</w:t>
      </w:r>
      <w:r w:rsidR="00DE698D">
        <w:rPr>
          <w:sz w:val="23"/>
          <w:szCs w:val="23"/>
        </w:rPr>
        <w:t xml:space="preserve"> responsibilities</w:t>
      </w:r>
      <w:r w:rsidR="00E5381A">
        <w:rPr>
          <w:sz w:val="23"/>
          <w:szCs w:val="23"/>
        </w:rPr>
        <w:t>. They noted that</w:t>
      </w:r>
      <w:r w:rsidR="00DE698D">
        <w:rPr>
          <w:sz w:val="23"/>
          <w:szCs w:val="23"/>
        </w:rPr>
        <w:t xml:space="preserve"> for their agencies </w:t>
      </w:r>
      <w:r w:rsidR="00F66F3B">
        <w:rPr>
          <w:sz w:val="23"/>
          <w:szCs w:val="23"/>
        </w:rPr>
        <w:t>data management plan</w:t>
      </w:r>
      <w:r w:rsidR="00E5381A">
        <w:rPr>
          <w:sz w:val="23"/>
          <w:szCs w:val="23"/>
        </w:rPr>
        <w:t>s</w:t>
      </w:r>
      <w:r>
        <w:rPr>
          <w:sz w:val="23"/>
          <w:szCs w:val="23"/>
        </w:rPr>
        <w:t xml:space="preserve"> </w:t>
      </w:r>
      <w:r w:rsidR="00E5381A">
        <w:rPr>
          <w:sz w:val="23"/>
          <w:szCs w:val="23"/>
        </w:rPr>
        <w:t>are</w:t>
      </w:r>
      <w:r>
        <w:rPr>
          <w:sz w:val="23"/>
          <w:szCs w:val="23"/>
        </w:rPr>
        <w:t xml:space="preserve"> becoming an increasingly vital component </w:t>
      </w:r>
      <w:r w:rsidR="00E5381A">
        <w:rPr>
          <w:sz w:val="23"/>
          <w:szCs w:val="23"/>
        </w:rPr>
        <w:t>of</w:t>
      </w:r>
      <w:r>
        <w:rPr>
          <w:sz w:val="23"/>
          <w:szCs w:val="23"/>
        </w:rPr>
        <w:t xml:space="preserve"> </w:t>
      </w:r>
      <w:r w:rsidR="002C6A44">
        <w:rPr>
          <w:sz w:val="23"/>
          <w:szCs w:val="23"/>
        </w:rPr>
        <w:t>proposals,</w:t>
      </w:r>
      <w:r w:rsidR="00B85290">
        <w:rPr>
          <w:sz w:val="23"/>
          <w:szCs w:val="23"/>
        </w:rPr>
        <w:t xml:space="preserve"> </w:t>
      </w:r>
      <w:r w:rsidR="000D4B0A">
        <w:rPr>
          <w:sz w:val="23"/>
          <w:szCs w:val="23"/>
        </w:rPr>
        <w:t xml:space="preserve">similar to the trend at the </w:t>
      </w:r>
      <w:r w:rsidR="00B85290">
        <w:rPr>
          <w:sz w:val="23"/>
          <w:szCs w:val="23"/>
        </w:rPr>
        <w:t>N</w:t>
      </w:r>
      <w:r w:rsidR="000D4B0A">
        <w:rPr>
          <w:sz w:val="23"/>
          <w:szCs w:val="23"/>
        </w:rPr>
        <w:t xml:space="preserve">ational </w:t>
      </w:r>
      <w:r w:rsidR="00B85290">
        <w:rPr>
          <w:sz w:val="23"/>
          <w:szCs w:val="23"/>
        </w:rPr>
        <w:t>S</w:t>
      </w:r>
      <w:r w:rsidR="000D4B0A">
        <w:rPr>
          <w:sz w:val="23"/>
          <w:szCs w:val="23"/>
        </w:rPr>
        <w:t xml:space="preserve">cience </w:t>
      </w:r>
      <w:r w:rsidR="00B85290">
        <w:rPr>
          <w:sz w:val="23"/>
          <w:szCs w:val="23"/>
        </w:rPr>
        <w:t>F</w:t>
      </w:r>
      <w:r w:rsidR="000D4B0A">
        <w:rPr>
          <w:sz w:val="23"/>
          <w:szCs w:val="23"/>
        </w:rPr>
        <w:t>oundation</w:t>
      </w:r>
      <w:r w:rsidR="00B85290">
        <w:rPr>
          <w:sz w:val="23"/>
          <w:szCs w:val="23"/>
        </w:rPr>
        <w:t xml:space="preserve">. </w:t>
      </w:r>
      <w:r w:rsidR="000D4B0A">
        <w:rPr>
          <w:sz w:val="23"/>
          <w:szCs w:val="23"/>
        </w:rPr>
        <w:t xml:space="preserve">A recent workshop organized by the </w:t>
      </w:r>
      <w:r w:rsidR="00BA45D4">
        <w:rPr>
          <w:sz w:val="23"/>
          <w:szCs w:val="23"/>
        </w:rPr>
        <w:t>Earth Science Information P</w:t>
      </w:r>
      <w:r w:rsidR="000D4B0A">
        <w:rPr>
          <w:sz w:val="23"/>
          <w:szCs w:val="23"/>
        </w:rPr>
        <w:t>artners Data Management</w:t>
      </w:r>
      <w:r w:rsidR="00BA45D4">
        <w:rPr>
          <w:sz w:val="23"/>
          <w:szCs w:val="23"/>
        </w:rPr>
        <w:t xml:space="preserve"> </w:t>
      </w:r>
      <w:r w:rsidR="000D4B0A">
        <w:rPr>
          <w:sz w:val="23"/>
          <w:szCs w:val="23"/>
        </w:rPr>
        <w:t xml:space="preserve">was identified as an example of a </w:t>
      </w:r>
      <w:r w:rsidR="00B50BA7">
        <w:rPr>
          <w:sz w:val="23"/>
          <w:szCs w:val="23"/>
        </w:rPr>
        <w:t xml:space="preserve">successful effort to address </w:t>
      </w:r>
      <w:r w:rsidR="00BA45D4">
        <w:rPr>
          <w:sz w:val="23"/>
          <w:szCs w:val="23"/>
        </w:rPr>
        <w:t>issues concerning government employees who work</w:t>
      </w:r>
      <w:r w:rsidR="00B50BA7">
        <w:rPr>
          <w:sz w:val="23"/>
          <w:szCs w:val="23"/>
        </w:rPr>
        <w:t xml:space="preserve"> with</w:t>
      </w:r>
      <w:r w:rsidR="000D4B0A">
        <w:rPr>
          <w:sz w:val="23"/>
          <w:szCs w:val="23"/>
        </w:rPr>
        <w:t xml:space="preserve"> data on a regular basis. That group has made </w:t>
      </w:r>
      <w:r w:rsidR="00B50BA7">
        <w:rPr>
          <w:sz w:val="23"/>
          <w:szCs w:val="23"/>
        </w:rPr>
        <w:t>progress on</w:t>
      </w:r>
      <w:r w:rsidR="00BA45D4">
        <w:rPr>
          <w:sz w:val="23"/>
          <w:szCs w:val="23"/>
        </w:rPr>
        <w:t xml:space="preserve"> articulation of long t</w:t>
      </w:r>
      <w:r w:rsidR="000D4B0A">
        <w:rPr>
          <w:sz w:val="23"/>
          <w:szCs w:val="23"/>
        </w:rPr>
        <w:t>erm archiving principles and the</w:t>
      </w:r>
      <w:r w:rsidR="00BA45D4">
        <w:rPr>
          <w:sz w:val="23"/>
          <w:szCs w:val="23"/>
        </w:rPr>
        <w:t xml:space="preserve"> methodology of data management, sharing, access, and re-use across agencies (</w:t>
      </w:r>
      <w:r w:rsidR="000D4B0A" w:rsidRPr="00035C88">
        <w:rPr>
          <w:sz w:val="23"/>
          <w:szCs w:val="23"/>
        </w:rPr>
        <w:t>http://wiki.esipfed.org/index.php/</w:t>
      </w:r>
      <w:r w:rsidR="00035C88">
        <w:rPr>
          <w:rStyle w:val="Hyperlink"/>
          <w:sz w:val="23"/>
          <w:szCs w:val="23"/>
        </w:rPr>
        <w:t xml:space="preserve"> </w:t>
      </w:r>
      <w:r w:rsidR="000D4B0A" w:rsidRPr="00035C88">
        <w:rPr>
          <w:sz w:val="23"/>
          <w:szCs w:val="23"/>
        </w:rPr>
        <w:t>Data_Management_Workshop</w:t>
      </w:r>
      <w:r w:rsidR="00BA45D4">
        <w:rPr>
          <w:sz w:val="23"/>
          <w:szCs w:val="23"/>
        </w:rPr>
        <w:t>).</w:t>
      </w:r>
    </w:p>
    <w:p w:rsidR="00574846" w:rsidRDefault="00E5381A" w:rsidP="00790424">
      <w:pPr>
        <w:spacing w:line="360" w:lineRule="auto"/>
        <w:rPr>
          <w:sz w:val="23"/>
          <w:szCs w:val="23"/>
        </w:rPr>
      </w:pPr>
      <w:r>
        <w:rPr>
          <w:sz w:val="23"/>
          <w:szCs w:val="23"/>
        </w:rPr>
        <w:t>Data center r</w:t>
      </w:r>
      <w:r w:rsidR="006000A2">
        <w:rPr>
          <w:sz w:val="23"/>
          <w:szCs w:val="23"/>
        </w:rPr>
        <w:t xml:space="preserve">epresentatives </w:t>
      </w:r>
      <w:r w:rsidR="002C6A44">
        <w:rPr>
          <w:sz w:val="23"/>
          <w:szCs w:val="23"/>
        </w:rPr>
        <w:t xml:space="preserve">stressed their need </w:t>
      </w:r>
      <w:r>
        <w:rPr>
          <w:sz w:val="23"/>
          <w:szCs w:val="23"/>
        </w:rPr>
        <w:t>to improve</w:t>
      </w:r>
      <w:r w:rsidR="00085D1E">
        <w:rPr>
          <w:sz w:val="23"/>
          <w:szCs w:val="23"/>
        </w:rPr>
        <w:t xml:space="preserve"> </w:t>
      </w:r>
      <w:r>
        <w:rPr>
          <w:sz w:val="23"/>
          <w:szCs w:val="23"/>
        </w:rPr>
        <w:t xml:space="preserve">data </w:t>
      </w:r>
      <w:r w:rsidR="00085D1E">
        <w:rPr>
          <w:sz w:val="23"/>
          <w:szCs w:val="23"/>
        </w:rPr>
        <w:t>services for</w:t>
      </w:r>
      <w:r w:rsidR="006000A2">
        <w:rPr>
          <w:sz w:val="23"/>
          <w:szCs w:val="23"/>
        </w:rPr>
        <w:t xml:space="preserve"> scientists and other data users</w:t>
      </w:r>
      <w:r w:rsidR="002C6A44">
        <w:rPr>
          <w:sz w:val="23"/>
          <w:szCs w:val="23"/>
        </w:rPr>
        <w:t>,</w:t>
      </w:r>
      <w:r w:rsidR="006000A2">
        <w:rPr>
          <w:sz w:val="23"/>
          <w:szCs w:val="23"/>
        </w:rPr>
        <w:t xml:space="preserve"> </w:t>
      </w:r>
      <w:r w:rsidR="000D4B0A">
        <w:rPr>
          <w:sz w:val="23"/>
          <w:szCs w:val="23"/>
        </w:rPr>
        <w:t>as well as</w:t>
      </w:r>
      <w:r w:rsidR="002C6A44">
        <w:rPr>
          <w:sz w:val="23"/>
          <w:szCs w:val="23"/>
        </w:rPr>
        <w:t xml:space="preserve"> a desire for better </w:t>
      </w:r>
      <w:r w:rsidR="006000A2">
        <w:rPr>
          <w:sz w:val="23"/>
          <w:szCs w:val="23"/>
        </w:rPr>
        <w:t>relations</w:t>
      </w:r>
      <w:r w:rsidR="002C6A44">
        <w:rPr>
          <w:sz w:val="23"/>
          <w:szCs w:val="23"/>
        </w:rPr>
        <w:t>hips</w:t>
      </w:r>
      <w:r w:rsidR="006000A2">
        <w:rPr>
          <w:sz w:val="23"/>
          <w:szCs w:val="23"/>
        </w:rPr>
        <w:t xml:space="preserve"> with educators </w:t>
      </w:r>
      <w:r w:rsidR="00085D1E">
        <w:rPr>
          <w:sz w:val="23"/>
          <w:szCs w:val="23"/>
        </w:rPr>
        <w:t>in dat</w:t>
      </w:r>
      <w:r w:rsidR="002C6A44">
        <w:rPr>
          <w:sz w:val="23"/>
          <w:szCs w:val="23"/>
        </w:rPr>
        <w:t xml:space="preserve">a curation and data management and other </w:t>
      </w:r>
      <w:r w:rsidR="006000A2">
        <w:rPr>
          <w:sz w:val="23"/>
          <w:szCs w:val="23"/>
        </w:rPr>
        <w:t xml:space="preserve">domain-related </w:t>
      </w:r>
      <w:r>
        <w:rPr>
          <w:sz w:val="23"/>
          <w:szCs w:val="23"/>
        </w:rPr>
        <w:t xml:space="preserve">data </w:t>
      </w:r>
      <w:r w:rsidR="006000A2">
        <w:rPr>
          <w:sz w:val="23"/>
          <w:szCs w:val="23"/>
        </w:rPr>
        <w:t>experts.</w:t>
      </w:r>
      <w:r w:rsidR="000D4B0A">
        <w:rPr>
          <w:sz w:val="23"/>
          <w:szCs w:val="23"/>
        </w:rPr>
        <w:t xml:space="preserve"> The </w:t>
      </w:r>
      <w:r w:rsidR="006000A2">
        <w:rPr>
          <w:sz w:val="23"/>
          <w:szCs w:val="23"/>
        </w:rPr>
        <w:t>DataNet initiatives, DataONE and the Data Conservan</w:t>
      </w:r>
      <w:r w:rsidR="000D4B0A">
        <w:rPr>
          <w:sz w:val="23"/>
          <w:szCs w:val="23"/>
        </w:rPr>
        <w:t xml:space="preserve">cy, </w:t>
      </w:r>
      <w:r w:rsidR="00085D1E">
        <w:rPr>
          <w:sz w:val="23"/>
          <w:szCs w:val="23"/>
        </w:rPr>
        <w:t>covered their</w:t>
      </w:r>
      <w:r w:rsidR="002C6A44">
        <w:rPr>
          <w:sz w:val="23"/>
          <w:szCs w:val="23"/>
        </w:rPr>
        <w:t xml:space="preserve"> project’s</w:t>
      </w:r>
      <w:r w:rsidR="00085D1E">
        <w:rPr>
          <w:sz w:val="23"/>
          <w:szCs w:val="23"/>
        </w:rPr>
        <w:t xml:space="preserve"> current activities</w:t>
      </w:r>
      <w:r w:rsidR="006000A2">
        <w:rPr>
          <w:sz w:val="23"/>
          <w:szCs w:val="23"/>
        </w:rPr>
        <w:t xml:space="preserve"> in higher and continuing education</w:t>
      </w:r>
      <w:r w:rsidR="00085D1E">
        <w:rPr>
          <w:sz w:val="23"/>
          <w:szCs w:val="23"/>
        </w:rPr>
        <w:t>, emphasizing the need to identify and implement</w:t>
      </w:r>
      <w:r w:rsidR="006000A2">
        <w:rPr>
          <w:sz w:val="23"/>
          <w:szCs w:val="23"/>
        </w:rPr>
        <w:t xml:space="preserve"> metr</w:t>
      </w:r>
      <w:r w:rsidR="002C6A44">
        <w:rPr>
          <w:sz w:val="23"/>
          <w:szCs w:val="23"/>
        </w:rPr>
        <w:t>ics for</w:t>
      </w:r>
      <w:r w:rsidR="006000A2">
        <w:rPr>
          <w:sz w:val="23"/>
          <w:szCs w:val="23"/>
        </w:rPr>
        <w:t xml:space="preserve"> ass</w:t>
      </w:r>
      <w:r w:rsidR="002C6A44">
        <w:rPr>
          <w:sz w:val="23"/>
          <w:szCs w:val="23"/>
        </w:rPr>
        <w:t xml:space="preserve">essing the needs of potential </w:t>
      </w:r>
      <w:r w:rsidR="006000A2">
        <w:rPr>
          <w:sz w:val="23"/>
          <w:szCs w:val="23"/>
        </w:rPr>
        <w:t xml:space="preserve">stakeholders and users </w:t>
      </w:r>
      <w:r w:rsidR="00085D1E">
        <w:rPr>
          <w:sz w:val="23"/>
          <w:szCs w:val="23"/>
        </w:rPr>
        <w:t xml:space="preserve">and </w:t>
      </w:r>
      <w:r w:rsidR="006000A2">
        <w:rPr>
          <w:sz w:val="23"/>
          <w:szCs w:val="23"/>
        </w:rPr>
        <w:t xml:space="preserve">to </w:t>
      </w:r>
      <w:r w:rsidR="002C6A44">
        <w:rPr>
          <w:sz w:val="23"/>
          <w:szCs w:val="23"/>
        </w:rPr>
        <w:t xml:space="preserve">provide </w:t>
      </w:r>
      <w:r w:rsidR="00085D1E">
        <w:rPr>
          <w:sz w:val="23"/>
          <w:szCs w:val="23"/>
        </w:rPr>
        <w:t xml:space="preserve">training </w:t>
      </w:r>
      <w:r w:rsidR="002C6A44">
        <w:rPr>
          <w:sz w:val="23"/>
          <w:szCs w:val="23"/>
        </w:rPr>
        <w:t>to prepare professionals that can create</w:t>
      </w:r>
      <w:r w:rsidR="00085D1E">
        <w:rPr>
          <w:sz w:val="23"/>
          <w:szCs w:val="23"/>
        </w:rPr>
        <w:t xml:space="preserve"> </w:t>
      </w:r>
      <w:r w:rsidR="002C6A44">
        <w:rPr>
          <w:sz w:val="23"/>
          <w:szCs w:val="23"/>
        </w:rPr>
        <w:t>needed data resources and</w:t>
      </w:r>
      <w:r w:rsidR="006000A2">
        <w:rPr>
          <w:sz w:val="23"/>
          <w:szCs w:val="23"/>
        </w:rPr>
        <w:t xml:space="preserve"> tools. Educators from iSchool</w:t>
      </w:r>
      <w:r w:rsidR="00085D1E">
        <w:rPr>
          <w:sz w:val="23"/>
          <w:szCs w:val="23"/>
        </w:rPr>
        <w:t xml:space="preserve">s </w:t>
      </w:r>
      <w:r w:rsidR="00104977">
        <w:rPr>
          <w:sz w:val="23"/>
          <w:szCs w:val="23"/>
        </w:rPr>
        <w:t xml:space="preserve">(www.ischools.org) </w:t>
      </w:r>
      <w:r w:rsidR="00085D1E">
        <w:rPr>
          <w:sz w:val="23"/>
          <w:szCs w:val="23"/>
        </w:rPr>
        <w:t xml:space="preserve">and other </w:t>
      </w:r>
      <w:r w:rsidR="00514573">
        <w:rPr>
          <w:sz w:val="23"/>
          <w:szCs w:val="23"/>
        </w:rPr>
        <w:t>university based units provided overviews of their programs in data cu</w:t>
      </w:r>
      <w:r w:rsidR="00416270">
        <w:rPr>
          <w:sz w:val="23"/>
          <w:szCs w:val="23"/>
        </w:rPr>
        <w:t>ration and data science</w:t>
      </w:r>
      <w:r w:rsidR="00514573">
        <w:rPr>
          <w:sz w:val="23"/>
          <w:szCs w:val="23"/>
        </w:rPr>
        <w:t xml:space="preserve">, reflecting on </w:t>
      </w:r>
      <w:r w:rsidR="006000A2">
        <w:rPr>
          <w:sz w:val="23"/>
          <w:szCs w:val="23"/>
        </w:rPr>
        <w:t xml:space="preserve">the successes and barriers encountered </w:t>
      </w:r>
      <w:r w:rsidR="00514573">
        <w:rPr>
          <w:sz w:val="23"/>
          <w:szCs w:val="23"/>
        </w:rPr>
        <w:t>to date.</w:t>
      </w:r>
      <w:r w:rsidR="006000A2">
        <w:rPr>
          <w:sz w:val="23"/>
          <w:szCs w:val="23"/>
        </w:rPr>
        <w:t xml:space="preserve"> </w:t>
      </w:r>
      <w:r w:rsidR="000D4B0A">
        <w:rPr>
          <w:sz w:val="23"/>
          <w:szCs w:val="23"/>
        </w:rPr>
        <w:t>There was consensus that agreement in terminology around data management, and the various workforce roles such as curator and data scientist, would be an important step forward for these</w:t>
      </w:r>
      <w:r w:rsidR="000D4B0A" w:rsidRPr="006349D3">
        <w:rPr>
          <w:sz w:val="23"/>
          <w:szCs w:val="23"/>
        </w:rPr>
        <w:t xml:space="preserve"> programs </w:t>
      </w:r>
      <w:r w:rsidR="000D4B0A">
        <w:rPr>
          <w:sz w:val="23"/>
          <w:szCs w:val="23"/>
        </w:rPr>
        <w:t xml:space="preserve">and contribute to </w:t>
      </w:r>
      <w:r w:rsidR="000D4B0A" w:rsidRPr="006349D3">
        <w:rPr>
          <w:sz w:val="23"/>
          <w:szCs w:val="23"/>
        </w:rPr>
        <w:t xml:space="preserve">more cohesive </w:t>
      </w:r>
      <w:r w:rsidR="000D4B0A">
        <w:rPr>
          <w:sz w:val="23"/>
          <w:szCs w:val="23"/>
        </w:rPr>
        <w:t>discourse within the community</w:t>
      </w:r>
      <w:r w:rsidR="000D4B0A" w:rsidRPr="006349D3">
        <w:rPr>
          <w:sz w:val="23"/>
          <w:szCs w:val="23"/>
        </w:rPr>
        <w:t>.</w:t>
      </w:r>
      <w:r w:rsidR="00C85DED">
        <w:rPr>
          <w:sz w:val="23"/>
          <w:szCs w:val="23"/>
        </w:rPr>
        <w:t xml:space="preserve"> (Note</w:t>
      </w:r>
      <w:r w:rsidR="000D4B0A">
        <w:rPr>
          <w:sz w:val="23"/>
          <w:szCs w:val="23"/>
        </w:rPr>
        <w:t xml:space="preserve">, since the various terms were used interchangeably throughout the summit, in </w:t>
      </w:r>
      <w:r w:rsidR="00C85DED">
        <w:rPr>
          <w:sz w:val="23"/>
          <w:szCs w:val="23"/>
        </w:rPr>
        <w:t xml:space="preserve">this report when appropriate, </w:t>
      </w:r>
      <w:r w:rsidR="000D4B0A">
        <w:rPr>
          <w:sz w:val="23"/>
          <w:szCs w:val="23"/>
        </w:rPr>
        <w:t>we have used the single generic term, data professional, to capture the range of roles more generally.</w:t>
      </w:r>
      <w:r w:rsidR="00C85DED">
        <w:rPr>
          <w:sz w:val="23"/>
          <w:szCs w:val="23"/>
        </w:rPr>
        <w:t>)</w:t>
      </w:r>
    </w:p>
    <w:p w:rsidR="006000A2" w:rsidRPr="00EC0EEB" w:rsidRDefault="00EC0EEB" w:rsidP="00E96BCD">
      <w:pPr>
        <w:spacing w:line="360" w:lineRule="auto"/>
      </w:pPr>
      <w:r>
        <w:rPr>
          <w:sz w:val="23"/>
          <w:szCs w:val="23"/>
        </w:rPr>
        <w:t xml:space="preserve">The summit moderator, </w:t>
      </w:r>
      <w:r w:rsidR="006000A2">
        <w:rPr>
          <w:sz w:val="23"/>
          <w:szCs w:val="23"/>
        </w:rPr>
        <w:t>Lucy Nowell</w:t>
      </w:r>
      <w:r>
        <w:rPr>
          <w:sz w:val="23"/>
          <w:szCs w:val="23"/>
        </w:rPr>
        <w:t>, from the U. S. Department of Energy,</w:t>
      </w:r>
      <w:r w:rsidR="006000A2">
        <w:rPr>
          <w:sz w:val="23"/>
          <w:szCs w:val="23"/>
        </w:rPr>
        <w:t xml:space="preserve"> </w:t>
      </w:r>
      <w:r>
        <w:rPr>
          <w:sz w:val="23"/>
          <w:szCs w:val="23"/>
        </w:rPr>
        <w:t xml:space="preserve">provided integrative comments throughout the day and </w:t>
      </w:r>
      <w:r w:rsidR="006000A2">
        <w:rPr>
          <w:sz w:val="23"/>
          <w:szCs w:val="23"/>
        </w:rPr>
        <w:t xml:space="preserve">closed </w:t>
      </w:r>
      <w:r>
        <w:rPr>
          <w:sz w:val="23"/>
          <w:szCs w:val="23"/>
        </w:rPr>
        <w:t xml:space="preserve">by drawing attention to the recent </w:t>
      </w:r>
      <w:r w:rsidR="00E96BCD">
        <w:rPr>
          <w:sz w:val="23"/>
          <w:szCs w:val="23"/>
        </w:rPr>
        <w:t>r</w:t>
      </w:r>
      <w:r>
        <w:rPr>
          <w:sz w:val="23"/>
          <w:szCs w:val="23"/>
        </w:rPr>
        <w:t xml:space="preserve">eport by </w:t>
      </w:r>
      <w:r>
        <w:t xml:space="preserve">Shoshani, </w:t>
      </w:r>
      <w:r w:rsidRPr="00BF3EB5">
        <w:t>&amp; Rotem</w:t>
      </w:r>
      <w:r w:rsidR="00035C88">
        <w:t xml:space="preserve"> (2010) </w:t>
      </w:r>
      <w:r w:rsidR="00E96BCD" w:rsidRPr="007B42EF">
        <w:rPr>
          <w:sz w:val="23"/>
          <w:szCs w:val="23"/>
          <w:vertAlign w:val="superscript"/>
        </w:rPr>
        <w:footnoteReference w:id="2"/>
      </w:r>
      <w:r w:rsidR="006000A2">
        <w:rPr>
          <w:sz w:val="23"/>
          <w:szCs w:val="23"/>
        </w:rPr>
        <w:t xml:space="preserve"> </w:t>
      </w:r>
      <w:r>
        <w:rPr>
          <w:sz w:val="23"/>
          <w:szCs w:val="23"/>
        </w:rPr>
        <w:t>stress</w:t>
      </w:r>
      <w:r w:rsidR="00B85290">
        <w:rPr>
          <w:sz w:val="23"/>
          <w:szCs w:val="23"/>
        </w:rPr>
        <w:t>ing</w:t>
      </w:r>
      <w:r>
        <w:rPr>
          <w:sz w:val="23"/>
          <w:szCs w:val="23"/>
        </w:rPr>
        <w:t xml:space="preserve"> </w:t>
      </w:r>
      <w:r w:rsidR="004B14D4">
        <w:rPr>
          <w:sz w:val="23"/>
          <w:szCs w:val="23"/>
        </w:rPr>
        <w:t xml:space="preserve">the need for curation services to scale-up to meet the demands of the current state of </w:t>
      </w:r>
      <w:r w:rsidR="006000A2">
        <w:rPr>
          <w:sz w:val="23"/>
          <w:szCs w:val="23"/>
        </w:rPr>
        <w:t xml:space="preserve">rapid </w:t>
      </w:r>
      <w:r w:rsidR="004B14D4">
        <w:rPr>
          <w:sz w:val="23"/>
          <w:szCs w:val="23"/>
        </w:rPr>
        <w:t xml:space="preserve">data growth </w:t>
      </w:r>
      <w:r w:rsidR="006000A2">
        <w:rPr>
          <w:sz w:val="23"/>
          <w:szCs w:val="23"/>
        </w:rPr>
        <w:t>and</w:t>
      </w:r>
      <w:r w:rsidR="004B14D4">
        <w:rPr>
          <w:sz w:val="23"/>
          <w:szCs w:val="23"/>
        </w:rPr>
        <w:t xml:space="preserve"> the highly complex and variable organization and storage patterns of </w:t>
      </w:r>
      <w:r w:rsidR="00F97E32">
        <w:rPr>
          <w:sz w:val="23"/>
          <w:szCs w:val="23"/>
        </w:rPr>
        <w:t xml:space="preserve">small science, which </w:t>
      </w:r>
      <w:r w:rsidR="000D4B0A">
        <w:rPr>
          <w:sz w:val="23"/>
          <w:szCs w:val="23"/>
        </w:rPr>
        <w:t xml:space="preserve">may well </w:t>
      </w:r>
      <w:r w:rsidR="00F97E32">
        <w:rPr>
          <w:sz w:val="23"/>
          <w:szCs w:val="23"/>
        </w:rPr>
        <w:t xml:space="preserve">produce </w:t>
      </w:r>
      <w:r w:rsidR="004B14D4">
        <w:rPr>
          <w:sz w:val="23"/>
          <w:szCs w:val="23"/>
        </w:rPr>
        <w:t xml:space="preserve">the majority of </w:t>
      </w:r>
      <w:r w:rsidR="000D4B0A">
        <w:rPr>
          <w:sz w:val="23"/>
          <w:szCs w:val="23"/>
        </w:rPr>
        <w:t xml:space="preserve">scientific </w:t>
      </w:r>
      <w:r w:rsidR="004B14D4">
        <w:rPr>
          <w:sz w:val="23"/>
          <w:szCs w:val="23"/>
        </w:rPr>
        <w:t>data</w:t>
      </w:r>
      <w:r w:rsidR="000D4B0A">
        <w:rPr>
          <w:sz w:val="23"/>
          <w:szCs w:val="23"/>
        </w:rPr>
        <w:t xml:space="preserve"> over all</w:t>
      </w:r>
      <w:r w:rsidR="00F97E32">
        <w:rPr>
          <w:sz w:val="23"/>
          <w:szCs w:val="23"/>
        </w:rPr>
        <w:t>.</w:t>
      </w:r>
      <w:r w:rsidR="00B85290">
        <w:rPr>
          <w:sz w:val="23"/>
          <w:szCs w:val="23"/>
        </w:rPr>
        <w:t xml:space="preserve"> </w:t>
      </w:r>
      <w:r w:rsidR="00B760DB">
        <w:rPr>
          <w:sz w:val="23"/>
          <w:szCs w:val="23"/>
        </w:rPr>
        <w:t xml:space="preserve">She noted, in particular, the need in the current environment to accommodate parallel process </w:t>
      </w:r>
      <w:r w:rsidR="00E75756">
        <w:rPr>
          <w:sz w:val="23"/>
          <w:szCs w:val="23"/>
        </w:rPr>
        <w:t xml:space="preserve">computing </w:t>
      </w:r>
      <w:r w:rsidR="005531E9">
        <w:rPr>
          <w:sz w:val="23"/>
          <w:szCs w:val="23"/>
        </w:rPr>
        <w:t xml:space="preserve">with large </w:t>
      </w:r>
      <w:r w:rsidR="00B760DB">
        <w:rPr>
          <w:sz w:val="23"/>
          <w:szCs w:val="23"/>
        </w:rPr>
        <w:t>sets of data.</w:t>
      </w:r>
    </w:p>
    <w:p w:rsidR="00987DA2" w:rsidRDefault="00987DA2" w:rsidP="006000A2">
      <w:pPr>
        <w:spacing w:line="360" w:lineRule="auto"/>
        <w:rPr>
          <w:color w:val="548DD4" w:themeColor="text2" w:themeTint="99"/>
          <w:sz w:val="32"/>
          <w:szCs w:val="32"/>
        </w:rPr>
      </w:pPr>
    </w:p>
    <w:p w:rsidR="00D776AF" w:rsidRDefault="00D776AF">
      <w:pPr>
        <w:rPr>
          <w:b/>
          <w:smallCaps/>
          <w:color w:val="548DD4" w:themeColor="text2" w:themeTint="99"/>
          <w:spacing w:val="5"/>
          <w:sz w:val="32"/>
          <w:szCs w:val="32"/>
        </w:rPr>
      </w:pPr>
      <w:r>
        <w:rPr>
          <w:b/>
          <w:color w:val="548DD4" w:themeColor="text2" w:themeTint="99"/>
          <w:sz w:val="32"/>
          <w:szCs w:val="32"/>
        </w:rPr>
        <w:br w:type="page"/>
      </w:r>
    </w:p>
    <w:p w:rsidR="006000A2" w:rsidRPr="00B334AC" w:rsidRDefault="00574846" w:rsidP="00B760DB">
      <w:pPr>
        <w:pStyle w:val="Heading2"/>
        <w:rPr>
          <w:b/>
          <w:color w:val="548DD4" w:themeColor="text2" w:themeTint="99"/>
          <w:sz w:val="32"/>
          <w:szCs w:val="32"/>
        </w:rPr>
      </w:pPr>
      <w:r w:rsidRPr="00B334AC">
        <w:rPr>
          <w:b/>
          <w:color w:val="548DD4" w:themeColor="text2" w:themeTint="99"/>
          <w:sz w:val="32"/>
          <w:szCs w:val="32"/>
        </w:rPr>
        <w:t>Cross-Cutting</w:t>
      </w:r>
      <w:r w:rsidR="00987DA2" w:rsidRPr="00B334AC">
        <w:rPr>
          <w:b/>
          <w:color w:val="548DD4" w:themeColor="text2" w:themeTint="99"/>
          <w:sz w:val="32"/>
          <w:szCs w:val="32"/>
        </w:rPr>
        <w:t xml:space="preserve"> </w:t>
      </w:r>
      <w:r w:rsidR="004B14D4" w:rsidRPr="00B334AC">
        <w:rPr>
          <w:b/>
          <w:color w:val="548DD4" w:themeColor="text2" w:themeTint="99"/>
          <w:sz w:val="32"/>
          <w:szCs w:val="32"/>
        </w:rPr>
        <w:t>Themes</w:t>
      </w:r>
    </w:p>
    <w:p w:rsidR="00574846" w:rsidRPr="00574846" w:rsidRDefault="00574846" w:rsidP="00574846">
      <w:pPr>
        <w:spacing w:line="360" w:lineRule="auto"/>
        <w:rPr>
          <w:sz w:val="23"/>
          <w:szCs w:val="23"/>
        </w:rPr>
      </w:pPr>
      <w:r>
        <w:rPr>
          <w:sz w:val="23"/>
          <w:szCs w:val="23"/>
        </w:rPr>
        <w:t xml:space="preserve">Over the course of the day, three themes were prominent across the </w:t>
      </w:r>
      <w:r w:rsidRPr="006000A2">
        <w:rPr>
          <w:sz w:val="23"/>
          <w:szCs w:val="23"/>
        </w:rPr>
        <w:t>presentations and discussion</w:t>
      </w:r>
      <w:r>
        <w:rPr>
          <w:sz w:val="23"/>
          <w:szCs w:val="23"/>
        </w:rPr>
        <w:t xml:space="preserve"> as </w:t>
      </w:r>
      <w:r w:rsidR="00C85DED">
        <w:rPr>
          <w:sz w:val="23"/>
          <w:szCs w:val="23"/>
        </w:rPr>
        <w:t xml:space="preserve">a </w:t>
      </w:r>
      <w:r>
        <w:rPr>
          <w:sz w:val="23"/>
          <w:szCs w:val="23"/>
        </w:rPr>
        <w:t>whole</w:t>
      </w:r>
      <w:r w:rsidRPr="006000A2">
        <w:rPr>
          <w:sz w:val="23"/>
          <w:szCs w:val="23"/>
        </w:rPr>
        <w:t>: professionalization</w:t>
      </w:r>
      <w:r w:rsidR="00C85DED">
        <w:rPr>
          <w:sz w:val="23"/>
          <w:szCs w:val="23"/>
        </w:rPr>
        <w:t xml:space="preserve"> of data management</w:t>
      </w:r>
      <w:r>
        <w:rPr>
          <w:sz w:val="23"/>
          <w:szCs w:val="23"/>
        </w:rPr>
        <w:t xml:space="preserve">, </w:t>
      </w:r>
      <w:r w:rsidRPr="006000A2">
        <w:rPr>
          <w:sz w:val="23"/>
          <w:szCs w:val="23"/>
        </w:rPr>
        <w:t>communication and coordination across sectors</w:t>
      </w:r>
      <w:r>
        <w:rPr>
          <w:sz w:val="23"/>
          <w:szCs w:val="23"/>
        </w:rPr>
        <w:t xml:space="preserve">, and </w:t>
      </w:r>
      <w:r w:rsidR="007F1AF4">
        <w:rPr>
          <w:sz w:val="23"/>
          <w:szCs w:val="23"/>
        </w:rPr>
        <w:t xml:space="preserve">educational </w:t>
      </w:r>
      <w:r w:rsidR="00AB1FF1">
        <w:rPr>
          <w:sz w:val="23"/>
          <w:szCs w:val="23"/>
        </w:rPr>
        <w:t>challenges</w:t>
      </w:r>
      <w:r w:rsidRPr="006000A2">
        <w:rPr>
          <w:sz w:val="23"/>
          <w:szCs w:val="23"/>
        </w:rPr>
        <w:t>.</w:t>
      </w:r>
    </w:p>
    <w:p w:rsidR="006000A2" w:rsidRPr="00B334AC" w:rsidRDefault="00574846" w:rsidP="009A57F8">
      <w:pPr>
        <w:pStyle w:val="Heading2"/>
        <w:rPr>
          <w:b/>
          <w:color w:val="548DD4" w:themeColor="text2" w:themeTint="99"/>
        </w:rPr>
      </w:pPr>
      <w:r w:rsidRPr="00B334AC">
        <w:rPr>
          <w:b/>
          <w:color w:val="548DD4" w:themeColor="text2" w:themeTint="99"/>
        </w:rPr>
        <w:t xml:space="preserve">Professionalization of </w:t>
      </w:r>
      <w:r w:rsidR="001C6D19" w:rsidRPr="00B334AC">
        <w:rPr>
          <w:b/>
          <w:color w:val="548DD4" w:themeColor="text2" w:themeTint="99"/>
        </w:rPr>
        <w:t>D</w:t>
      </w:r>
      <w:r w:rsidR="006000A2" w:rsidRPr="00B334AC">
        <w:rPr>
          <w:b/>
          <w:color w:val="548DD4" w:themeColor="text2" w:themeTint="99"/>
        </w:rPr>
        <w:t xml:space="preserve">ata </w:t>
      </w:r>
      <w:r w:rsidR="001C6D19" w:rsidRPr="00B334AC">
        <w:rPr>
          <w:b/>
          <w:color w:val="548DD4" w:themeColor="text2" w:themeTint="99"/>
        </w:rPr>
        <w:t>M</w:t>
      </w:r>
      <w:r w:rsidRPr="00B334AC">
        <w:rPr>
          <w:b/>
          <w:color w:val="548DD4" w:themeColor="text2" w:themeTint="99"/>
        </w:rPr>
        <w:t>anagement</w:t>
      </w:r>
    </w:p>
    <w:p w:rsidR="006000A2" w:rsidRDefault="00574846" w:rsidP="009A57F8">
      <w:pPr>
        <w:pStyle w:val="BodyText"/>
        <w:spacing w:line="360" w:lineRule="auto"/>
        <w:rPr>
          <w:color w:val="auto"/>
          <w:sz w:val="23"/>
          <w:szCs w:val="23"/>
          <w:lang w:bidi="en-US"/>
        </w:rPr>
      </w:pPr>
      <w:r>
        <w:rPr>
          <w:color w:val="auto"/>
          <w:sz w:val="23"/>
          <w:szCs w:val="23"/>
          <w:lang w:bidi="en-US"/>
        </w:rPr>
        <w:t>As noted above, there is a</w:t>
      </w:r>
      <w:r w:rsidR="006000A2" w:rsidRPr="009A57F8">
        <w:rPr>
          <w:color w:val="auto"/>
          <w:sz w:val="23"/>
          <w:szCs w:val="23"/>
          <w:lang w:bidi="en-US"/>
        </w:rPr>
        <w:t xml:space="preserve"> need to </w:t>
      </w:r>
      <w:r w:rsidR="00F65D44">
        <w:rPr>
          <w:color w:val="auto"/>
          <w:sz w:val="23"/>
          <w:szCs w:val="23"/>
          <w:lang w:bidi="en-US"/>
        </w:rPr>
        <w:t>disambiguate</w:t>
      </w:r>
      <w:r w:rsidR="006E65B3">
        <w:rPr>
          <w:color w:val="auto"/>
          <w:sz w:val="23"/>
          <w:szCs w:val="23"/>
          <w:lang w:bidi="en-US"/>
        </w:rPr>
        <w:t xml:space="preserve"> </w:t>
      </w:r>
      <w:r w:rsidR="00F65D44">
        <w:rPr>
          <w:color w:val="auto"/>
          <w:sz w:val="23"/>
          <w:szCs w:val="23"/>
          <w:lang w:bidi="en-US"/>
        </w:rPr>
        <w:t xml:space="preserve">and develop </w:t>
      </w:r>
      <w:r w:rsidR="00C85DED">
        <w:rPr>
          <w:color w:val="auto"/>
          <w:sz w:val="23"/>
          <w:szCs w:val="23"/>
          <w:lang w:bidi="en-US"/>
        </w:rPr>
        <w:t>definitions for</w:t>
      </w:r>
      <w:r w:rsidR="006000A2" w:rsidRPr="009A57F8">
        <w:rPr>
          <w:color w:val="auto"/>
          <w:sz w:val="23"/>
          <w:szCs w:val="23"/>
          <w:lang w:bidi="en-US"/>
        </w:rPr>
        <w:t xml:space="preserve"> ‘data manager’, ‘data curator’, ‘data scientist’</w:t>
      </w:r>
      <w:r w:rsidR="00C85DED">
        <w:rPr>
          <w:color w:val="auto"/>
          <w:sz w:val="23"/>
          <w:szCs w:val="23"/>
          <w:lang w:bidi="en-US"/>
        </w:rPr>
        <w:t>,</w:t>
      </w:r>
      <w:r w:rsidR="006E65B3">
        <w:rPr>
          <w:color w:val="auto"/>
          <w:sz w:val="23"/>
          <w:szCs w:val="23"/>
          <w:lang w:bidi="en-US"/>
        </w:rPr>
        <w:t xml:space="preserve"> to </w:t>
      </w:r>
      <w:r w:rsidR="00F97E32">
        <w:rPr>
          <w:color w:val="auto"/>
          <w:sz w:val="23"/>
          <w:szCs w:val="23"/>
          <w:lang w:bidi="en-US"/>
        </w:rPr>
        <w:t xml:space="preserve">help establish and </w:t>
      </w:r>
      <w:r w:rsidR="006E65B3">
        <w:rPr>
          <w:color w:val="auto"/>
          <w:sz w:val="23"/>
          <w:szCs w:val="23"/>
          <w:lang w:bidi="en-US"/>
        </w:rPr>
        <w:t xml:space="preserve">sustain the </w:t>
      </w:r>
      <w:r w:rsidR="00C85DED">
        <w:rPr>
          <w:color w:val="auto"/>
          <w:sz w:val="23"/>
          <w:szCs w:val="23"/>
          <w:lang w:bidi="en-US"/>
        </w:rPr>
        <w:t xml:space="preserve">range of </w:t>
      </w:r>
      <w:r w:rsidR="006E65B3">
        <w:rPr>
          <w:color w:val="auto"/>
          <w:sz w:val="23"/>
          <w:szCs w:val="23"/>
          <w:lang w:bidi="en-US"/>
        </w:rPr>
        <w:t xml:space="preserve">professional </w:t>
      </w:r>
      <w:r w:rsidR="006000A2" w:rsidRPr="009A57F8">
        <w:rPr>
          <w:color w:val="auto"/>
          <w:sz w:val="23"/>
          <w:szCs w:val="23"/>
          <w:lang w:bidi="en-US"/>
        </w:rPr>
        <w:t xml:space="preserve">roles </w:t>
      </w:r>
      <w:r w:rsidR="006E65B3">
        <w:rPr>
          <w:color w:val="auto"/>
          <w:sz w:val="23"/>
          <w:szCs w:val="23"/>
          <w:lang w:bidi="en-US"/>
        </w:rPr>
        <w:t>within</w:t>
      </w:r>
      <w:r w:rsidR="006000A2" w:rsidRPr="009A57F8">
        <w:rPr>
          <w:color w:val="auto"/>
          <w:sz w:val="23"/>
          <w:szCs w:val="23"/>
          <w:lang w:bidi="en-US"/>
        </w:rPr>
        <w:t xml:space="preserve"> the future workforce.</w:t>
      </w:r>
      <w:r w:rsidR="00F97E32">
        <w:rPr>
          <w:color w:val="auto"/>
          <w:sz w:val="23"/>
          <w:szCs w:val="23"/>
          <w:lang w:bidi="en-US"/>
        </w:rPr>
        <w:t xml:space="preserve"> T</w:t>
      </w:r>
      <w:r w:rsidR="00F97E32" w:rsidRPr="009A57F8">
        <w:rPr>
          <w:color w:val="auto"/>
          <w:sz w:val="23"/>
          <w:szCs w:val="23"/>
          <w:lang w:bidi="en-US"/>
        </w:rPr>
        <w:t xml:space="preserve">he </w:t>
      </w:r>
      <w:r w:rsidR="00C85DED">
        <w:rPr>
          <w:color w:val="auto"/>
          <w:sz w:val="23"/>
          <w:szCs w:val="23"/>
          <w:lang w:bidi="en-US"/>
        </w:rPr>
        <w:t xml:space="preserve">agreement on </w:t>
      </w:r>
      <w:r w:rsidR="00F97E32" w:rsidRPr="009A57F8">
        <w:rPr>
          <w:color w:val="auto"/>
          <w:sz w:val="23"/>
          <w:szCs w:val="23"/>
          <w:lang w:bidi="en-US"/>
        </w:rPr>
        <w:t xml:space="preserve">terminology and definitions </w:t>
      </w:r>
      <w:r w:rsidR="00F97E32">
        <w:rPr>
          <w:color w:val="auto"/>
          <w:sz w:val="23"/>
          <w:szCs w:val="23"/>
          <w:lang w:bidi="en-US"/>
        </w:rPr>
        <w:t>need</w:t>
      </w:r>
      <w:r w:rsidR="00B760DB">
        <w:rPr>
          <w:color w:val="auto"/>
          <w:sz w:val="23"/>
          <w:szCs w:val="23"/>
          <w:lang w:bidi="en-US"/>
        </w:rPr>
        <w:t>s</w:t>
      </w:r>
      <w:r w:rsidR="00F97E32">
        <w:rPr>
          <w:color w:val="auto"/>
          <w:sz w:val="23"/>
          <w:szCs w:val="23"/>
          <w:lang w:bidi="en-US"/>
        </w:rPr>
        <w:t xml:space="preserve"> to </w:t>
      </w:r>
      <w:r w:rsidR="00F97E32" w:rsidRPr="009A57F8">
        <w:rPr>
          <w:color w:val="auto"/>
          <w:sz w:val="23"/>
          <w:szCs w:val="23"/>
          <w:lang w:bidi="en-US"/>
        </w:rPr>
        <w:t xml:space="preserve">start </w:t>
      </w:r>
      <w:r w:rsidR="00F97E32">
        <w:rPr>
          <w:color w:val="auto"/>
          <w:sz w:val="23"/>
          <w:szCs w:val="23"/>
          <w:lang w:bidi="en-US"/>
        </w:rPr>
        <w:t xml:space="preserve">with </w:t>
      </w:r>
      <w:r w:rsidR="00F97E32" w:rsidRPr="009A57F8">
        <w:rPr>
          <w:color w:val="auto"/>
          <w:sz w:val="23"/>
          <w:szCs w:val="23"/>
          <w:lang w:bidi="en-US"/>
        </w:rPr>
        <w:t>education</w:t>
      </w:r>
      <w:r w:rsidR="00F97E32">
        <w:rPr>
          <w:color w:val="auto"/>
          <w:sz w:val="23"/>
          <w:szCs w:val="23"/>
          <w:lang w:bidi="en-US"/>
        </w:rPr>
        <w:t xml:space="preserve"> initiatives and be applied consistently </w:t>
      </w:r>
      <w:r w:rsidR="00F97E32" w:rsidRPr="009A57F8">
        <w:rPr>
          <w:color w:val="auto"/>
          <w:sz w:val="23"/>
          <w:szCs w:val="23"/>
          <w:lang w:bidi="en-US"/>
        </w:rPr>
        <w:t>in various programs across the country.</w:t>
      </w:r>
      <w:r w:rsidR="006000A2" w:rsidRPr="009A57F8">
        <w:rPr>
          <w:color w:val="auto"/>
          <w:sz w:val="23"/>
          <w:szCs w:val="23"/>
          <w:lang w:bidi="en-US"/>
        </w:rPr>
        <w:t xml:space="preserve"> </w:t>
      </w:r>
      <w:r w:rsidR="00F65D44">
        <w:rPr>
          <w:color w:val="auto"/>
          <w:sz w:val="23"/>
          <w:szCs w:val="23"/>
          <w:lang w:bidi="en-US"/>
        </w:rPr>
        <w:t>In general, d</w:t>
      </w:r>
      <w:r w:rsidR="00BF0977">
        <w:rPr>
          <w:color w:val="auto"/>
          <w:sz w:val="23"/>
          <w:szCs w:val="23"/>
          <w:lang w:bidi="en-US"/>
        </w:rPr>
        <w:t>ata</w:t>
      </w:r>
      <w:r w:rsidR="00F97E32">
        <w:rPr>
          <w:color w:val="auto"/>
          <w:sz w:val="23"/>
          <w:szCs w:val="23"/>
          <w:lang w:bidi="en-US"/>
        </w:rPr>
        <w:t xml:space="preserve"> professionals</w:t>
      </w:r>
      <w:r w:rsidR="00F97E32" w:rsidRPr="009A57F8">
        <w:rPr>
          <w:color w:val="auto"/>
          <w:sz w:val="23"/>
          <w:szCs w:val="23"/>
          <w:lang w:bidi="en-US"/>
        </w:rPr>
        <w:t xml:space="preserve"> need to be able to </w:t>
      </w:r>
      <w:r w:rsidR="00F97E32">
        <w:rPr>
          <w:color w:val="auto"/>
          <w:sz w:val="23"/>
          <w:szCs w:val="23"/>
          <w:lang w:bidi="en-US"/>
        </w:rPr>
        <w:t>manage</w:t>
      </w:r>
      <w:r w:rsidR="00F97E32" w:rsidRPr="009A57F8">
        <w:rPr>
          <w:color w:val="auto"/>
          <w:sz w:val="23"/>
          <w:szCs w:val="23"/>
          <w:lang w:bidi="en-US"/>
        </w:rPr>
        <w:t xml:space="preserve"> data across disciplines and recognize </w:t>
      </w:r>
      <w:r w:rsidR="00F65D44">
        <w:rPr>
          <w:color w:val="auto"/>
          <w:sz w:val="23"/>
          <w:szCs w:val="23"/>
          <w:lang w:bidi="en-US"/>
        </w:rPr>
        <w:t>the</w:t>
      </w:r>
      <w:r w:rsidR="00F97E32" w:rsidRPr="009A57F8">
        <w:rPr>
          <w:color w:val="auto"/>
          <w:sz w:val="23"/>
          <w:szCs w:val="23"/>
          <w:lang w:bidi="en-US"/>
        </w:rPr>
        <w:t xml:space="preserve"> value </w:t>
      </w:r>
      <w:r w:rsidR="00F65D44">
        <w:rPr>
          <w:color w:val="auto"/>
          <w:sz w:val="23"/>
          <w:szCs w:val="23"/>
          <w:lang w:bidi="en-US"/>
        </w:rPr>
        <w:t xml:space="preserve">of data </w:t>
      </w:r>
      <w:r w:rsidR="00F97E32" w:rsidRPr="009A57F8">
        <w:rPr>
          <w:color w:val="auto"/>
          <w:sz w:val="23"/>
          <w:szCs w:val="23"/>
          <w:lang w:bidi="en-US"/>
        </w:rPr>
        <w:t>for reuse</w:t>
      </w:r>
      <w:r w:rsidR="00F97E32">
        <w:rPr>
          <w:color w:val="auto"/>
          <w:sz w:val="23"/>
          <w:szCs w:val="23"/>
          <w:lang w:bidi="en-US"/>
        </w:rPr>
        <w:t xml:space="preserve"> within and outside the original domain. Metadata standards were emphasized</w:t>
      </w:r>
      <w:r w:rsidR="00F65D44">
        <w:rPr>
          <w:color w:val="auto"/>
          <w:sz w:val="23"/>
          <w:szCs w:val="23"/>
          <w:lang w:bidi="en-US"/>
        </w:rPr>
        <w:t xml:space="preserve"> as an </w:t>
      </w:r>
      <w:r w:rsidR="00C85DED">
        <w:rPr>
          <w:color w:val="auto"/>
          <w:sz w:val="23"/>
          <w:szCs w:val="23"/>
          <w:lang w:bidi="en-US"/>
        </w:rPr>
        <w:t xml:space="preserve">essential </w:t>
      </w:r>
      <w:r w:rsidR="00F65D44">
        <w:rPr>
          <w:color w:val="auto"/>
          <w:sz w:val="23"/>
          <w:szCs w:val="23"/>
          <w:lang w:bidi="en-US"/>
        </w:rPr>
        <w:t>area</w:t>
      </w:r>
      <w:r w:rsidR="00A43890">
        <w:rPr>
          <w:color w:val="auto"/>
          <w:sz w:val="23"/>
          <w:szCs w:val="23"/>
          <w:lang w:bidi="en-US"/>
        </w:rPr>
        <w:t xml:space="preserve"> of expertise, since t</w:t>
      </w:r>
      <w:r w:rsidR="00F65D44">
        <w:rPr>
          <w:color w:val="auto"/>
          <w:sz w:val="23"/>
          <w:szCs w:val="23"/>
          <w:lang w:bidi="en-US"/>
        </w:rPr>
        <w:t xml:space="preserve">he </w:t>
      </w:r>
      <w:r w:rsidR="006000A2" w:rsidRPr="009A57F8">
        <w:rPr>
          <w:color w:val="auto"/>
          <w:sz w:val="23"/>
          <w:szCs w:val="23"/>
          <w:lang w:bidi="en-US"/>
        </w:rPr>
        <w:t xml:space="preserve">appropriate </w:t>
      </w:r>
      <w:r w:rsidR="00F97E32">
        <w:rPr>
          <w:color w:val="auto"/>
          <w:sz w:val="23"/>
          <w:szCs w:val="23"/>
          <w:lang w:bidi="en-US"/>
        </w:rPr>
        <w:t xml:space="preserve">and systematic </w:t>
      </w:r>
      <w:r w:rsidR="006000A2" w:rsidRPr="009A57F8">
        <w:rPr>
          <w:color w:val="auto"/>
          <w:sz w:val="23"/>
          <w:szCs w:val="23"/>
          <w:lang w:bidi="en-US"/>
        </w:rPr>
        <w:t xml:space="preserve">application </w:t>
      </w:r>
      <w:r w:rsidR="00C85DED">
        <w:rPr>
          <w:color w:val="auto"/>
          <w:sz w:val="23"/>
          <w:szCs w:val="23"/>
          <w:lang w:bidi="en-US"/>
        </w:rPr>
        <w:t>of metadata will provide the foundation for assuring</w:t>
      </w:r>
      <w:r w:rsidR="006D4299">
        <w:rPr>
          <w:color w:val="auto"/>
          <w:sz w:val="23"/>
          <w:szCs w:val="23"/>
          <w:lang w:bidi="en-US"/>
        </w:rPr>
        <w:t xml:space="preserve"> </w:t>
      </w:r>
      <w:r w:rsidR="00F97E32">
        <w:rPr>
          <w:color w:val="auto"/>
          <w:sz w:val="23"/>
          <w:szCs w:val="23"/>
          <w:lang w:bidi="en-US"/>
        </w:rPr>
        <w:t xml:space="preserve">future </w:t>
      </w:r>
      <w:r w:rsidR="006000A2" w:rsidRPr="009A57F8">
        <w:rPr>
          <w:color w:val="auto"/>
          <w:sz w:val="23"/>
          <w:szCs w:val="23"/>
          <w:lang w:bidi="en-US"/>
        </w:rPr>
        <w:t>accessible</w:t>
      </w:r>
      <w:r w:rsidR="00F97E32">
        <w:rPr>
          <w:color w:val="auto"/>
          <w:sz w:val="23"/>
          <w:szCs w:val="23"/>
          <w:lang w:bidi="en-US"/>
        </w:rPr>
        <w:t xml:space="preserve"> of data</w:t>
      </w:r>
      <w:r w:rsidR="006000A2" w:rsidRPr="009A57F8">
        <w:rPr>
          <w:color w:val="auto"/>
          <w:sz w:val="23"/>
          <w:szCs w:val="23"/>
          <w:lang w:bidi="en-US"/>
        </w:rPr>
        <w:t xml:space="preserve">. </w:t>
      </w:r>
      <w:r w:rsidR="00F97E32">
        <w:rPr>
          <w:color w:val="auto"/>
          <w:sz w:val="23"/>
          <w:szCs w:val="23"/>
          <w:lang w:bidi="en-US"/>
        </w:rPr>
        <w:t>S</w:t>
      </w:r>
      <w:r w:rsidR="004F275C">
        <w:rPr>
          <w:color w:val="auto"/>
          <w:sz w:val="23"/>
          <w:szCs w:val="23"/>
          <w:lang w:bidi="en-US"/>
        </w:rPr>
        <w:t xml:space="preserve">ince there is no formal </w:t>
      </w:r>
      <w:r w:rsidR="004F275C" w:rsidRPr="009A57F8">
        <w:rPr>
          <w:color w:val="auto"/>
          <w:sz w:val="23"/>
          <w:szCs w:val="23"/>
          <w:lang w:bidi="en-US"/>
        </w:rPr>
        <w:t xml:space="preserve">organization </w:t>
      </w:r>
      <w:r w:rsidR="004F275C">
        <w:rPr>
          <w:color w:val="auto"/>
          <w:sz w:val="23"/>
          <w:szCs w:val="23"/>
          <w:lang w:bidi="en-US"/>
        </w:rPr>
        <w:t xml:space="preserve">for </w:t>
      </w:r>
      <w:r w:rsidR="00104977">
        <w:rPr>
          <w:color w:val="auto"/>
          <w:sz w:val="23"/>
          <w:szCs w:val="23"/>
          <w:lang w:bidi="en-US"/>
        </w:rPr>
        <w:t>coordination and enforcement of</w:t>
      </w:r>
      <w:r w:rsidR="004F275C">
        <w:rPr>
          <w:color w:val="auto"/>
          <w:sz w:val="23"/>
          <w:szCs w:val="23"/>
          <w:lang w:bidi="en-US"/>
        </w:rPr>
        <w:t xml:space="preserve"> standards, data profession</w:t>
      </w:r>
      <w:r w:rsidR="007559C6">
        <w:rPr>
          <w:color w:val="auto"/>
          <w:sz w:val="23"/>
          <w:szCs w:val="23"/>
          <w:lang w:bidi="en-US"/>
        </w:rPr>
        <w:t>als will need to develop and sha</w:t>
      </w:r>
      <w:r w:rsidR="00F97E32">
        <w:rPr>
          <w:color w:val="auto"/>
          <w:sz w:val="23"/>
          <w:szCs w:val="23"/>
          <w:lang w:bidi="en-US"/>
        </w:rPr>
        <w:t xml:space="preserve">re </w:t>
      </w:r>
      <w:r w:rsidR="00C85DED">
        <w:rPr>
          <w:color w:val="auto"/>
          <w:sz w:val="23"/>
          <w:szCs w:val="23"/>
          <w:lang w:bidi="en-US"/>
        </w:rPr>
        <w:t xml:space="preserve">their evolving </w:t>
      </w:r>
      <w:r w:rsidR="00104977">
        <w:rPr>
          <w:color w:val="auto"/>
          <w:sz w:val="23"/>
          <w:szCs w:val="23"/>
          <w:lang w:bidi="en-US"/>
        </w:rPr>
        <w:t xml:space="preserve">metadata practices, which will necessarily cover application of various standards to </w:t>
      </w:r>
      <w:r w:rsidR="00F65D44">
        <w:rPr>
          <w:color w:val="auto"/>
          <w:sz w:val="23"/>
          <w:szCs w:val="23"/>
          <w:lang w:bidi="en-US"/>
        </w:rPr>
        <w:t xml:space="preserve">data </w:t>
      </w:r>
      <w:r w:rsidR="00104977">
        <w:rPr>
          <w:color w:val="auto"/>
          <w:sz w:val="23"/>
          <w:szCs w:val="23"/>
          <w:lang w:bidi="en-US"/>
        </w:rPr>
        <w:t>in a broad range of</w:t>
      </w:r>
      <w:r w:rsidR="006000A2" w:rsidRPr="009A57F8">
        <w:rPr>
          <w:color w:val="auto"/>
          <w:sz w:val="23"/>
          <w:szCs w:val="23"/>
          <w:lang w:bidi="en-US"/>
        </w:rPr>
        <w:t xml:space="preserve"> f</w:t>
      </w:r>
      <w:r w:rsidR="007559C6">
        <w:rPr>
          <w:color w:val="auto"/>
          <w:sz w:val="23"/>
          <w:szCs w:val="23"/>
          <w:lang w:bidi="en-US"/>
        </w:rPr>
        <w:t>ormats</w:t>
      </w:r>
      <w:r w:rsidR="00F65D44">
        <w:rPr>
          <w:color w:val="auto"/>
          <w:sz w:val="23"/>
          <w:szCs w:val="23"/>
          <w:lang w:bidi="en-US"/>
        </w:rPr>
        <w:t xml:space="preserve"> and </w:t>
      </w:r>
      <w:r w:rsidR="00104977">
        <w:rPr>
          <w:color w:val="auto"/>
          <w:sz w:val="23"/>
          <w:szCs w:val="23"/>
          <w:lang w:bidi="en-US"/>
        </w:rPr>
        <w:t xml:space="preserve">associated curatorial processes required </w:t>
      </w:r>
      <w:r w:rsidR="00F65D44">
        <w:rPr>
          <w:color w:val="auto"/>
          <w:sz w:val="23"/>
          <w:szCs w:val="23"/>
          <w:lang w:bidi="en-US"/>
        </w:rPr>
        <w:t>prior to repository deposit or ingest</w:t>
      </w:r>
      <w:r w:rsidR="004F275C">
        <w:rPr>
          <w:color w:val="auto"/>
          <w:sz w:val="23"/>
          <w:szCs w:val="23"/>
          <w:lang w:bidi="en-US"/>
        </w:rPr>
        <w:t xml:space="preserve">. </w:t>
      </w:r>
    </w:p>
    <w:p w:rsidR="009A57F8" w:rsidRPr="009A57F8" w:rsidRDefault="00B33543" w:rsidP="009A57F8">
      <w:pPr>
        <w:pStyle w:val="BodyText"/>
        <w:spacing w:after="120" w:line="360" w:lineRule="auto"/>
        <w:rPr>
          <w:color w:val="auto"/>
          <w:sz w:val="23"/>
          <w:szCs w:val="23"/>
        </w:rPr>
      </w:pPr>
      <w:r>
        <w:rPr>
          <w:color w:val="auto"/>
          <w:sz w:val="23"/>
          <w:szCs w:val="23"/>
        </w:rPr>
        <w:t>E</w:t>
      </w:r>
      <w:r w:rsidR="003B0ABD">
        <w:rPr>
          <w:color w:val="auto"/>
          <w:sz w:val="23"/>
          <w:szCs w:val="23"/>
        </w:rPr>
        <w:t>ducators</w:t>
      </w:r>
      <w:r w:rsidR="00267F06">
        <w:rPr>
          <w:color w:val="auto"/>
          <w:sz w:val="23"/>
          <w:szCs w:val="23"/>
        </w:rPr>
        <w:t xml:space="preserve"> from </w:t>
      </w:r>
      <w:r w:rsidR="00104977">
        <w:rPr>
          <w:color w:val="auto"/>
          <w:sz w:val="23"/>
          <w:szCs w:val="23"/>
        </w:rPr>
        <w:t>four schools present</w:t>
      </w:r>
      <w:r w:rsidR="00A43890">
        <w:rPr>
          <w:color w:val="auto"/>
          <w:sz w:val="23"/>
          <w:szCs w:val="23"/>
        </w:rPr>
        <w:t xml:space="preserve">ed highlights of their programs at </w:t>
      </w:r>
      <w:r w:rsidR="00104977">
        <w:rPr>
          <w:color w:val="auto"/>
          <w:sz w:val="23"/>
          <w:szCs w:val="23"/>
        </w:rPr>
        <w:t>Rensselaer Polytechnic Institute</w:t>
      </w:r>
      <w:r w:rsidR="00B9064F">
        <w:rPr>
          <w:color w:val="auto"/>
          <w:sz w:val="23"/>
          <w:szCs w:val="23"/>
        </w:rPr>
        <w:t xml:space="preserve"> (RPI)</w:t>
      </w:r>
      <w:r w:rsidR="00104977">
        <w:rPr>
          <w:color w:val="auto"/>
          <w:sz w:val="23"/>
          <w:szCs w:val="23"/>
        </w:rPr>
        <w:t xml:space="preserve">, George Mason University, </w:t>
      </w:r>
      <w:r w:rsidR="00911BFC">
        <w:rPr>
          <w:color w:val="auto"/>
          <w:sz w:val="23"/>
          <w:szCs w:val="23"/>
        </w:rPr>
        <w:t>and two iS</w:t>
      </w:r>
      <w:r w:rsidR="00B9064F">
        <w:rPr>
          <w:color w:val="auto"/>
          <w:sz w:val="23"/>
          <w:szCs w:val="23"/>
        </w:rPr>
        <w:t>chools—Uni</w:t>
      </w:r>
      <w:r w:rsidR="00AA1B84">
        <w:rPr>
          <w:color w:val="auto"/>
          <w:sz w:val="23"/>
          <w:szCs w:val="23"/>
        </w:rPr>
        <w:t>versity</w:t>
      </w:r>
      <w:r w:rsidR="00104977">
        <w:rPr>
          <w:color w:val="auto"/>
          <w:sz w:val="23"/>
          <w:szCs w:val="23"/>
        </w:rPr>
        <w:t xml:space="preserve"> of </w:t>
      </w:r>
      <w:r w:rsidR="00AA1B84">
        <w:rPr>
          <w:color w:val="auto"/>
          <w:sz w:val="23"/>
          <w:szCs w:val="23"/>
        </w:rPr>
        <w:t>Arizona and University of Michigan</w:t>
      </w:r>
      <w:r w:rsidR="00B9064F">
        <w:rPr>
          <w:color w:val="auto"/>
          <w:sz w:val="23"/>
          <w:szCs w:val="23"/>
        </w:rPr>
        <w:t>.</w:t>
      </w:r>
      <w:r w:rsidR="00104977">
        <w:rPr>
          <w:color w:val="auto"/>
          <w:sz w:val="23"/>
          <w:szCs w:val="23"/>
        </w:rPr>
        <w:t xml:space="preserve"> </w:t>
      </w:r>
      <w:r w:rsidR="003B0ABD">
        <w:rPr>
          <w:color w:val="auto"/>
          <w:sz w:val="23"/>
          <w:szCs w:val="23"/>
        </w:rPr>
        <w:t xml:space="preserve">The iSchools’ </w:t>
      </w:r>
      <w:r w:rsidR="00A43890">
        <w:rPr>
          <w:color w:val="auto"/>
          <w:sz w:val="23"/>
          <w:szCs w:val="23"/>
        </w:rPr>
        <w:t>programs</w:t>
      </w:r>
      <w:r w:rsidR="003B0ABD">
        <w:rPr>
          <w:color w:val="auto"/>
          <w:sz w:val="23"/>
          <w:szCs w:val="23"/>
        </w:rPr>
        <w:t xml:space="preserve"> are designed for training </w:t>
      </w:r>
      <w:r w:rsidR="00B9064F">
        <w:rPr>
          <w:color w:val="auto"/>
          <w:sz w:val="23"/>
          <w:szCs w:val="23"/>
        </w:rPr>
        <w:t>information</w:t>
      </w:r>
      <w:r w:rsidR="00F61BD8">
        <w:rPr>
          <w:color w:val="auto"/>
          <w:sz w:val="23"/>
          <w:szCs w:val="23"/>
        </w:rPr>
        <w:t xml:space="preserve"> </w:t>
      </w:r>
      <w:r w:rsidR="003B0ABD">
        <w:rPr>
          <w:color w:val="auto"/>
          <w:sz w:val="23"/>
          <w:szCs w:val="23"/>
        </w:rPr>
        <w:t xml:space="preserve">professionals in </w:t>
      </w:r>
      <w:r w:rsidR="009A57F8" w:rsidRPr="009A57F8">
        <w:rPr>
          <w:color w:val="auto"/>
          <w:sz w:val="23"/>
          <w:szCs w:val="23"/>
        </w:rPr>
        <w:t xml:space="preserve">data curation and </w:t>
      </w:r>
      <w:r w:rsidR="003B0ABD">
        <w:rPr>
          <w:color w:val="auto"/>
          <w:sz w:val="23"/>
          <w:szCs w:val="23"/>
        </w:rPr>
        <w:t xml:space="preserve">data </w:t>
      </w:r>
      <w:r w:rsidR="009A57F8" w:rsidRPr="009A57F8">
        <w:rPr>
          <w:color w:val="auto"/>
          <w:sz w:val="23"/>
          <w:szCs w:val="23"/>
        </w:rPr>
        <w:t>management</w:t>
      </w:r>
      <w:r w:rsidR="003B0ABD">
        <w:rPr>
          <w:color w:val="auto"/>
          <w:sz w:val="23"/>
          <w:szCs w:val="23"/>
        </w:rPr>
        <w:t xml:space="preserve">, and </w:t>
      </w:r>
      <w:r w:rsidR="00B9064F">
        <w:rPr>
          <w:color w:val="auto"/>
          <w:sz w:val="23"/>
          <w:szCs w:val="23"/>
        </w:rPr>
        <w:t>RPI and George Mason</w:t>
      </w:r>
      <w:r w:rsidR="003B0ABD">
        <w:rPr>
          <w:color w:val="auto"/>
          <w:sz w:val="23"/>
          <w:szCs w:val="23"/>
        </w:rPr>
        <w:t xml:space="preserve"> are </w:t>
      </w:r>
      <w:r w:rsidR="003B0ABD" w:rsidRPr="009A57F8">
        <w:rPr>
          <w:color w:val="auto"/>
          <w:sz w:val="23"/>
          <w:szCs w:val="23"/>
        </w:rPr>
        <w:t>foc</w:t>
      </w:r>
      <w:r w:rsidR="003B0ABD">
        <w:rPr>
          <w:color w:val="auto"/>
          <w:sz w:val="23"/>
          <w:szCs w:val="23"/>
        </w:rPr>
        <w:t xml:space="preserve">used </w:t>
      </w:r>
      <w:r w:rsidR="00B9064F">
        <w:rPr>
          <w:color w:val="auto"/>
          <w:sz w:val="23"/>
          <w:szCs w:val="23"/>
        </w:rPr>
        <w:t xml:space="preserve">on training in data science, informatics, and </w:t>
      </w:r>
      <w:r w:rsidR="003B0ABD">
        <w:rPr>
          <w:color w:val="auto"/>
          <w:sz w:val="23"/>
          <w:szCs w:val="23"/>
        </w:rPr>
        <w:t>data management</w:t>
      </w:r>
      <w:r w:rsidR="00911BFC">
        <w:rPr>
          <w:color w:val="auto"/>
          <w:sz w:val="23"/>
          <w:szCs w:val="23"/>
        </w:rPr>
        <w:t xml:space="preserve"> </w:t>
      </w:r>
      <w:r w:rsidR="00257D95">
        <w:rPr>
          <w:color w:val="auto"/>
          <w:sz w:val="23"/>
          <w:szCs w:val="23"/>
        </w:rPr>
        <w:t xml:space="preserve">for </w:t>
      </w:r>
      <w:r w:rsidR="00B9064F">
        <w:rPr>
          <w:color w:val="auto"/>
          <w:sz w:val="23"/>
          <w:szCs w:val="23"/>
        </w:rPr>
        <w:t>students in the sciences</w:t>
      </w:r>
      <w:r w:rsidR="00257D95">
        <w:rPr>
          <w:color w:val="auto"/>
          <w:sz w:val="23"/>
          <w:szCs w:val="23"/>
        </w:rPr>
        <w:t xml:space="preserve"> and beyond</w:t>
      </w:r>
      <w:r w:rsidR="009A57F8" w:rsidRPr="009A57F8">
        <w:rPr>
          <w:color w:val="auto"/>
          <w:sz w:val="23"/>
          <w:szCs w:val="23"/>
        </w:rPr>
        <w:t xml:space="preserve">. </w:t>
      </w:r>
      <w:r w:rsidR="00911BFC">
        <w:rPr>
          <w:color w:val="auto"/>
          <w:sz w:val="23"/>
          <w:szCs w:val="23"/>
        </w:rPr>
        <w:t xml:space="preserve">The Data Conservancy is actively extending masters level curriculum </w:t>
      </w:r>
      <w:r w:rsidR="00257D95">
        <w:rPr>
          <w:color w:val="auto"/>
          <w:sz w:val="23"/>
          <w:szCs w:val="23"/>
        </w:rPr>
        <w:t xml:space="preserve">at Illinois and UCLA, as well  </w:t>
      </w:r>
      <w:r w:rsidR="00911BFC">
        <w:rPr>
          <w:color w:val="auto"/>
          <w:sz w:val="23"/>
          <w:szCs w:val="23"/>
        </w:rPr>
        <w:t>continuing education</w:t>
      </w:r>
      <w:r w:rsidR="00257D95">
        <w:rPr>
          <w:color w:val="auto"/>
          <w:sz w:val="23"/>
          <w:szCs w:val="23"/>
        </w:rPr>
        <w:t xml:space="preserve"> at Illinois</w:t>
      </w:r>
      <w:r w:rsidR="00911BFC">
        <w:rPr>
          <w:color w:val="auto"/>
          <w:sz w:val="23"/>
          <w:szCs w:val="23"/>
        </w:rPr>
        <w:t xml:space="preserve">, </w:t>
      </w:r>
      <w:r w:rsidR="00257D95">
        <w:rPr>
          <w:color w:val="auto"/>
          <w:sz w:val="23"/>
          <w:szCs w:val="23"/>
        </w:rPr>
        <w:t xml:space="preserve">and </w:t>
      </w:r>
      <w:r w:rsidR="003B0ABD">
        <w:rPr>
          <w:color w:val="auto"/>
          <w:sz w:val="23"/>
          <w:szCs w:val="23"/>
        </w:rPr>
        <w:t>DataOne’s education efforts are currently concentrated on community engagement rather</w:t>
      </w:r>
      <w:r w:rsidR="00F95CEA">
        <w:rPr>
          <w:color w:val="auto"/>
          <w:sz w:val="23"/>
          <w:szCs w:val="23"/>
        </w:rPr>
        <w:t xml:space="preserve"> than formal university based education</w:t>
      </w:r>
      <w:r w:rsidR="003B0ABD">
        <w:rPr>
          <w:color w:val="auto"/>
          <w:sz w:val="23"/>
          <w:szCs w:val="23"/>
        </w:rPr>
        <w:t>.</w:t>
      </w:r>
      <w:r w:rsidR="009A57F8" w:rsidRPr="009A57F8">
        <w:rPr>
          <w:color w:val="auto"/>
          <w:sz w:val="23"/>
          <w:szCs w:val="23"/>
        </w:rPr>
        <w:t xml:space="preserve"> </w:t>
      </w:r>
      <w:r w:rsidR="00BA0C29">
        <w:rPr>
          <w:color w:val="auto"/>
          <w:sz w:val="23"/>
          <w:szCs w:val="23"/>
        </w:rPr>
        <w:t>S</w:t>
      </w:r>
      <w:r w:rsidR="009A57F8" w:rsidRPr="009A57F8">
        <w:rPr>
          <w:color w:val="auto"/>
          <w:sz w:val="23"/>
          <w:szCs w:val="23"/>
        </w:rPr>
        <w:t>tudent recruitment, practical engagement and mentorship opportunities for students, and curriculum development</w:t>
      </w:r>
      <w:r w:rsidR="00BA0C29">
        <w:rPr>
          <w:color w:val="auto"/>
          <w:sz w:val="23"/>
          <w:szCs w:val="23"/>
        </w:rPr>
        <w:t xml:space="preserve"> were </w:t>
      </w:r>
      <w:r w:rsidR="00257D95">
        <w:rPr>
          <w:color w:val="auto"/>
          <w:sz w:val="23"/>
          <w:szCs w:val="23"/>
        </w:rPr>
        <w:t>themes stressed by the group of educators</w:t>
      </w:r>
      <w:r w:rsidR="009A57F8" w:rsidRPr="009A57F8">
        <w:rPr>
          <w:color w:val="auto"/>
          <w:sz w:val="23"/>
          <w:szCs w:val="23"/>
        </w:rPr>
        <w:t>.</w:t>
      </w:r>
    </w:p>
    <w:p w:rsidR="009A57F8" w:rsidRPr="009A57F8" w:rsidRDefault="00257D95" w:rsidP="009A57F8">
      <w:pPr>
        <w:pStyle w:val="BodyText"/>
        <w:spacing w:after="120" w:line="360" w:lineRule="auto"/>
        <w:rPr>
          <w:color w:val="auto"/>
          <w:sz w:val="23"/>
          <w:szCs w:val="23"/>
        </w:rPr>
      </w:pPr>
      <w:r>
        <w:rPr>
          <w:color w:val="auto"/>
          <w:sz w:val="23"/>
          <w:szCs w:val="23"/>
        </w:rPr>
        <w:t xml:space="preserve">As a new field of study, recruiting students is particularly challenging and requires strategies for </w:t>
      </w:r>
      <w:r w:rsidR="004000B6">
        <w:rPr>
          <w:color w:val="auto"/>
          <w:sz w:val="23"/>
          <w:szCs w:val="23"/>
        </w:rPr>
        <w:t xml:space="preserve">exposing programs </w:t>
      </w:r>
      <w:r w:rsidR="00A43890">
        <w:rPr>
          <w:color w:val="auto"/>
          <w:sz w:val="23"/>
          <w:szCs w:val="23"/>
        </w:rPr>
        <w:t>to</w:t>
      </w:r>
      <w:r w:rsidR="004000B6">
        <w:rPr>
          <w:color w:val="auto"/>
          <w:sz w:val="23"/>
          <w:szCs w:val="23"/>
        </w:rPr>
        <w:t xml:space="preserve"> groups of potential students</w:t>
      </w:r>
      <w:r>
        <w:rPr>
          <w:color w:val="auto"/>
          <w:sz w:val="23"/>
          <w:szCs w:val="23"/>
        </w:rPr>
        <w:t>.</w:t>
      </w:r>
      <w:r w:rsidR="00BA0C29">
        <w:rPr>
          <w:color w:val="auto"/>
          <w:sz w:val="23"/>
          <w:szCs w:val="23"/>
        </w:rPr>
        <w:t xml:space="preserve"> C</w:t>
      </w:r>
      <w:r w:rsidR="00BA0C29" w:rsidRPr="009A57F8">
        <w:rPr>
          <w:color w:val="auto"/>
          <w:sz w:val="23"/>
          <w:szCs w:val="23"/>
        </w:rPr>
        <w:t xml:space="preserve">omputer science </w:t>
      </w:r>
      <w:r w:rsidR="00BA0C29">
        <w:rPr>
          <w:color w:val="auto"/>
          <w:sz w:val="23"/>
          <w:szCs w:val="23"/>
        </w:rPr>
        <w:t xml:space="preserve">students were identified as a key undergraduate pool, </w:t>
      </w:r>
      <w:r w:rsidR="00BA0C29" w:rsidRPr="009A57F8">
        <w:rPr>
          <w:color w:val="auto"/>
          <w:sz w:val="23"/>
          <w:szCs w:val="23"/>
        </w:rPr>
        <w:t xml:space="preserve">but </w:t>
      </w:r>
      <w:r w:rsidR="00BA0C29">
        <w:rPr>
          <w:color w:val="auto"/>
          <w:sz w:val="23"/>
          <w:szCs w:val="23"/>
        </w:rPr>
        <w:t>currently there is</w:t>
      </w:r>
      <w:r w:rsidR="00BA0C29" w:rsidRPr="009A57F8">
        <w:rPr>
          <w:color w:val="auto"/>
          <w:sz w:val="23"/>
          <w:szCs w:val="23"/>
        </w:rPr>
        <w:t xml:space="preserve"> little </w:t>
      </w:r>
      <w:r w:rsidR="00BA0C29">
        <w:rPr>
          <w:color w:val="auto"/>
          <w:sz w:val="23"/>
          <w:szCs w:val="23"/>
        </w:rPr>
        <w:t xml:space="preserve">incentive for </w:t>
      </w:r>
      <w:r w:rsidR="004000B6">
        <w:rPr>
          <w:color w:val="auto"/>
          <w:sz w:val="23"/>
          <w:szCs w:val="23"/>
        </w:rPr>
        <w:t>them</w:t>
      </w:r>
      <w:r w:rsidR="00BA0C29">
        <w:rPr>
          <w:color w:val="auto"/>
          <w:sz w:val="23"/>
          <w:szCs w:val="23"/>
        </w:rPr>
        <w:t xml:space="preserve"> to become involved in data programs, since they are still primarily drawn to more traditional tec</w:t>
      </w:r>
      <w:r w:rsidR="00D15F3A">
        <w:rPr>
          <w:color w:val="auto"/>
          <w:sz w:val="23"/>
          <w:szCs w:val="23"/>
        </w:rPr>
        <w:t xml:space="preserve">hnology positions in industry. </w:t>
      </w:r>
      <w:r w:rsidR="00BA0C29">
        <w:rPr>
          <w:color w:val="auto"/>
          <w:sz w:val="23"/>
          <w:szCs w:val="23"/>
        </w:rPr>
        <w:t>S</w:t>
      </w:r>
      <w:r w:rsidR="009A57F8" w:rsidRPr="009A57F8">
        <w:rPr>
          <w:color w:val="auto"/>
          <w:sz w:val="23"/>
          <w:szCs w:val="23"/>
        </w:rPr>
        <w:t xml:space="preserve">cience laboratory </w:t>
      </w:r>
      <w:r w:rsidR="00E14464">
        <w:rPr>
          <w:color w:val="auto"/>
          <w:sz w:val="23"/>
          <w:szCs w:val="23"/>
        </w:rPr>
        <w:t xml:space="preserve">courses at the undergraduate level </w:t>
      </w:r>
      <w:r w:rsidR="006D4299">
        <w:rPr>
          <w:color w:val="auto"/>
          <w:sz w:val="23"/>
          <w:szCs w:val="23"/>
        </w:rPr>
        <w:t>were</w:t>
      </w:r>
      <w:r w:rsidR="00E14464">
        <w:rPr>
          <w:color w:val="auto"/>
          <w:sz w:val="23"/>
          <w:szCs w:val="23"/>
        </w:rPr>
        <w:t xml:space="preserve"> seen as </w:t>
      </w:r>
      <w:r w:rsidR="00BA0C29">
        <w:rPr>
          <w:color w:val="auto"/>
          <w:sz w:val="23"/>
          <w:szCs w:val="23"/>
        </w:rPr>
        <w:t>an important channel</w:t>
      </w:r>
      <w:r w:rsidR="00F95CEA">
        <w:rPr>
          <w:color w:val="auto"/>
          <w:sz w:val="23"/>
          <w:szCs w:val="23"/>
        </w:rPr>
        <w:t xml:space="preserve"> for infusing sound data management practice</w:t>
      </w:r>
      <w:r w:rsidR="00BA0C29">
        <w:rPr>
          <w:color w:val="auto"/>
          <w:sz w:val="23"/>
          <w:szCs w:val="23"/>
        </w:rPr>
        <w:t xml:space="preserve"> into science curriculum</w:t>
      </w:r>
      <w:r w:rsidR="009A57F8" w:rsidRPr="009A57F8">
        <w:rPr>
          <w:color w:val="auto"/>
          <w:sz w:val="23"/>
          <w:szCs w:val="23"/>
        </w:rPr>
        <w:t xml:space="preserve">. </w:t>
      </w:r>
    </w:p>
    <w:p w:rsidR="009A57F8" w:rsidRPr="009A57F8" w:rsidRDefault="00065114" w:rsidP="009A57F8">
      <w:pPr>
        <w:pStyle w:val="BodyText"/>
        <w:spacing w:after="120" w:line="360" w:lineRule="auto"/>
        <w:rPr>
          <w:color w:val="auto"/>
          <w:sz w:val="23"/>
          <w:szCs w:val="23"/>
        </w:rPr>
      </w:pPr>
      <w:r>
        <w:rPr>
          <w:color w:val="auto"/>
          <w:sz w:val="23"/>
          <w:szCs w:val="23"/>
        </w:rPr>
        <w:t xml:space="preserve">Practical </w:t>
      </w:r>
      <w:r w:rsidR="00BB3965">
        <w:rPr>
          <w:color w:val="auto"/>
          <w:sz w:val="23"/>
          <w:szCs w:val="23"/>
        </w:rPr>
        <w:t>experience</w:t>
      </w:r>
      <w:r>
        <w:rPr>
          <w:color w:val="auto"/>
          <w:sz w:val="23"/>
          <w:szCs w:val="23"/>
        </w:rPr>
        <w:t xml:space="preserve"> is considered essential for students to gain ski</w:t>
      </w:r>
      <w:r w:rsidR="008940FB">
        <w:rPr>
          <w:color w:val="auto"/>
          <w:sz w:val="23"/>
          <w:szCs w:val="23"/>
        </w:rPr>
        <w:t xml:space="preserve">lls and knowledge, and several </w:t>
      </w:r>
      <w:r>
        <w:rPr>
          <w:color w:val="auto"/>
          <w:sz w:val="23"/>
          <w:szCs w:val="23"/>
        </w:rPr>
        <w:t>participants had made prog</w:t>
      </w:r>
      <w:r w:rsidR="008940FB">
        <w:rPr>
          <w:color w:val="auto"/>
          <w:sz w:val="23"/>
          <w:szCs w:val="23"/>
        </w:rPr>
        <w:t xml:space="preserve">ress developing internship and practicum </w:t>
      </w:r>
      <w:r w:rsidR="004000B6">
        <w:rPr>
          <w:color w:val="auto"/>
          <w:sz w:val="23"/>
          <w:szCs w:val="23"/>
        </w:rPr>
        <w:t>opportunities. It was noted</w:t>
      </w:r>
      <w:r>
        <w:rPr>
          <w:color w:val="auto"/>
          <w:sz w:val="23"/>
          <w:szCs w:val="23"/>
        </w:rPr>
        <w:t xml:space="preserve"> that there is high d</w:t>
      </w:r>
      <w:r w:rsidRPr="009A57F8">
        <w:rPr>
          <w:color w:val="auto"/>
          <w:sz w:val="23"/>
          <w:szCs w:val="23"/>
        </w:rPr>
        <w:t>emand</w:t>
      </w:r>
      <w:r w:rsidR="008940FB">
        <w:rPr>
          <w:color w:val="auto"/>
          <w:sz w:val="23"/>
          <w:szCs w:val="23"/>
        </w:rPr>
        <w:t xml:space="preserve"> for </w:t>
      </w:r>
      <w:r w:rsidR="00A43890">
        <w:rPr>
          <w:color w:val="auto"/>
          <w:sz w:val="23"/>
          <w:szCs w:val="23"/>
        </w:rPr>
        <w:t>interns</w:t>
      </w:r>
      <w:r w:rsidR="008940FB">
        <w:rPr>
          <w:color w:val="auto"/>
          <w:sz w:val="23"/>
          <w:szCs w:val="23"/>
        </w:rPr>
        <w:t xml:space="preserve"> from </w:t>
      </w:r>
      <w:r w:rsidR="004000B6">
        <w:rPr>
          <w:color w:val="auto"/>
          <w:sz w:val="23"/>
          <w:szCs w:val="23"/>
        </w:rPr>
        <w:t>a number of organizations that recognize their growing</w:t>
      </w:r>
      <w:r w:rsidR="008940FB">
        <w:rPr>
          <w:color w:val="auto"/>
          <w:sz w:val="23"/>
          <w:szCs w:val="23"/>
        </w:rPr>
        <w:t xml:space="preserve"> need for data expertise. While individual</w:t>
      </w:r>
      <w:r w:rsidR="009A57F8" w:rsidRPr="009A57F8">
        <w:rPr>
          <w:color w:val="auto"/>
          <w:sz w:val="23"/>
          <w:szCs w:val="23"/>
        </w:rPr>
        <w:t xml:space="preserve"> placements </w:t>
      </w:r>
      <w:r w:rsidR="008940FB">
        <w:rPr>
          <w:color w:val="auto"/>
          <w:sz w:val="23"/>
          <w:szCs w:val="23"/>
        </w:rPr>
        <w:t>over the past few years have generally been successful</w:t>
      </w:r>
      <w:r w:rsidR="009A57F8" w:rsidRPr="009A57F8">
        <w:rPr>
          <w:color w:val="auto"/>
          <w:sz w:val="23"/>
          <w:szCs w:val="23"/>
        </w:rPr>
        <w:t>, the long-term</w:t>
      </w:r>
      <w:r w:rsidR="008940FB">
        <w:rPr>
          <w:color w:val="auto"/>
          <w:sz w:val="23"/>
          <w:szCs w:val="23"/>
        </w:rPr>
        <w:t xml:space="preserve"> outcomes of these efforts have </w:t>
      </w:r>
      <w:r w:rsidR="009A57F8" w:rsidRPr="009A57F8">
        <w:rPr>
          <w:color w:val="auto"/>
          <w:sz w:val="23"/>
          <w:szCs w:val="23"/>
        </w:rPr>
        <w:t xml:space="preserve">not </w:t>
      </w:r>
      <w:r w:rsidR="008940FB">
        <w:rPr>
          <w:color w:val="auto"/>
          <w:sz w:val="23"/>
          <w:szCs w:val="23"/>
        </w:rPr>
        <w:t xml:space="preserve">yet </w:t>
      </w:r>
      <w:r w:rsidR="001C6D19">
        <w:rPr>
          <w:color w:val="auto"/>
          <w:sz w:val="23"/>
          <w:szCs w:val="23"/>
        </w:rPr>
        <w:t>been</w:t>
      </w:r>
      <w:r w:rsidR="00BB3965">
        <w:rPr>
          <w:color w:val="auto"/>
          <w:sz w:val="23"/>
          <w:szCs w:val="23"/>
        </w:rPr>
        <w:t xml:space="preserve"> formally </w:t>
      </w:r>
      <w:r w:rsidR="00A43890">
        <w:rPr>
          <w:color w:val="auto"/>
          <w:sz w:val="23"/>
          <w:szCs w:val="23"/>
        </w:rPr>
        <w:t>evaluated</w:t>
      </w:r>
      <w:r w:rsidR="00BB3965">
        <w:rPr>
          <w:color w:val="auto"/>
          <w:sz w:val="23"/>
          <w:szCs w:val="23"/>
        </w:rPr>
        <w:t xml:space="preserve">. A </w:t>
      </w:r>
      <w:r w:rsidR="009A57F8" w:rsidRPr="009A57F8">
        <w:rPr>
          <w:color w:val="auto"/>
          <w:sz w:val="23"/>
          <w:szCs w:val="23"/>
        </w:rPr>
        <w:t xml:space="preserve">critical question posed was to what extent the </w:t>
      </w:r>
      <w:r w:rsidR="008940FB">
        <w:rPr>
          <w:color w:val="auto"/>
          <w:sz w:val="23"/>
          <w:szCs w:val="23"/>
        </w:rPr>
        <w:t>current practicing experts in the data community are getting involved</w:t>
      </w:r>
      <w:r w:rsidR="004000B6">
        <w:rPr>
          <w:color w:val="auto"/>
          <w:sz w:val="23"/>
          <w:szCs w:val="23"/>
        </w:rPr>
        <w:t xml:space="preserve"> in formal education</w:t>
      </w:r>
      <w:r w:rsidR="008940FB">
        <w:rPr>
          <w:color w:val="auto"/>
          <w:sz w:val="23"/>
          <w:szCs w:val="23"/>
        </w:rPr>
        <w:t xml:space="preserve">, since they can </w:t>
      </w:r>
      <w:r w:rsidR="004000B6">
        <w:rPr>
          <w:color w:val="auto"/>
          <w:sz w:val="23"/>
          <w:szCs w:val="23"/>
        </w:rPr>
        <w:t xml:space="preserve">be </w:t>
      </w:r>
      <w:r w:rsidR="00D22203">
        <w:rPr>
          <w:color w:val="auto"/>
          <w:sz w:val="23"/>
          <w:szCs w:val="23"/>
        </w:rPr>
        <w:t>valuable</w:t>
      </w:r>
      <w:r w:rsidR="008940FB">
        <w:rPr>
          <w:color w:val="auto"/>
          <w:sz w:val="23"/>
          <w:szCs w:val="23"/>
        </w:rPr>
        <w:t xml:space="preserve"> as</w:t>
      </w:r>
      <w:r w:rsidR="009A57F8" w:rsidRPr="009A57F8">
        <w:rPr>
          <w:color w:val="auto"/>
          <w:sz w:val="23"/>
          <w:szCs w:val="23"/>
        </w:rPr>
        <w:t xml:space="preserve"> mentors </w:t>
      </w:r>
      <w:r w:rsidR="004000B6">
        <w:rPr>
          <w:color w:val="auto"/>
          <w:sz w:val="23"/>
          <w:szCs w:val="23"/>
        </w:rPr>
        <w:t>and provide</w:t>
      </w:r>
      <w:r w:rsidR="008940FB">
        <w:rPr>
          <w:color w:val="auto"/>
          <w:sz w:val="23"/>
          <w:szCs w:val="23"/>
        </w:rPr>
        <w:t xml:space="preserve"> a</w:t>
      </w:r>
      <w:r w:rsidR="00BB3965">
        <w:rPr>
          <w:color w:val="auto"/>
          <w:sz w:val="23"/>
          <w:szCs w:val="23"/>
        </w:rPr>
        <w:t>n essential</w:t>
      </w:r>
      <w:r w:rsidR="004000B6">
        <w:rPr>
          <w:color w:val="auto"/>
          <w:sz w:val="23"/>
          <w:szCs w:val="23"/>
        </w:rPr>
        <w:t>, practical</w:t>
      </w:r>
      <w:r w:rsidR="00BB3965">
        <w:rPr>
          <w:color w:val="auto"/>
          <w:sz w:val="23"/>
          <w:szCs w:val="23"/>
        </w:rPr>
        <w:t xml:space="preserve"> component of</w:t>
      </w:r>
      <w:r w:rsidR="008940FB">
        <w:rPr>
          <w:color w:val="auto"/>
          <w:sz w:val="23"/>
          <w:szCs w:val="23"/>
        </w:rPr>
        <w:t xml:space="preserve"> </w:t>
      </w:r>
      <w:r w:rsidR="00D22203">
        <w:rPr>
          <w:color w:val="auto"/>
          <w:sz w:val="23"/>
          <w:szCs w:val="23"/>
        </w:rPr>
        <w:t>professional education</w:t>
      </w:r>
      <w:r w:rsidR="008940FB">
        <w:rPr>
          <w:color w:val="auto"/>
          <w:sz w:val="23"/>
          <w:szCs w:val="23"/>
        </w:rPr>
        <w:t xml:space="preserve">. </w:t>
      </w:r>
    </w:p>
    <w:p w:rsidR="009A57F8" w:rsidRDefault="00C61AC0" w:rsidP="009A57F8">
      <w:pPr>
        <w:pStyle w:val="BodyText"/>
        <w:spacing w:after="120" w:line="360" w:lineRule="auto"/>
        <w:rPr>
          <w:color w:val="auto"/>
          <w:sz w:val="23"/>
          <w:szCs w:val="23"/>
        </w:rPr>
      </w:pPr>
      <w:r>
        <w:rPr>
          <w:color w:val="auto"/>
          <w:sz w:val="23"/>
          <w:szCs w:val="23"/>
        </w:rPr>
        <w:t xml:space="preserve">In the area of </w:t>
      </w:r>
      <w:r w:rsidR="009A57F8" w:rsidRPr="009A57F8">
        <w:rPr>
          <w:color w:val="auto"/>
          <w:sz w:val="23"/>
          <w:szCs w:val="23"/>
        </w:rPr>
        <w:t xml:space="preserve">curriculum development, </w:t>
      </w:r>
      <w:r>
        <w:rPr>
          <w:color w:val="auto"/>
          <w:sz w:val="23"/>
          <w:szCs w:val="23"/>
        </w:rPr>
        <w:t>participants emphasized the</w:t>
      </w:r>
      <w:r w:rsidR="009A57F8" w:rsidRPr="009A57F8">
        <w:rPr>
          <w:color w:val="auto"/>
          <w:sz w:val="23"/>
          <w:szCs w:val="23"/>
        </w:rPr>
        <w:t xml:space="preserve"> </w:t>
      </w:r>
      <w:r>
        <w:rPr>
          <w:color w:val="auto"/>
          <w:sz w:val="23"/>
          <w:szCs w:val="23"/>
        </w:rPr>
        <w:t xml:space="preserve">need for </w:t>
      </w:r>
      <w:r w:rsidR="009A57F8" w:rsidRPr="009A57F8">
        <w:rPr>
          <w:color w:val="auto"/>
          <w:sz w:val="23"/>
          <w:szCs w:val="23"/>
        </w:rPr>
        <w:t>computational science, statistics, and digital preservation to be integrated into cur</w:t>
      </w:r>
      <w:r>
        <w:rPr>
          <w:color w:val="auto"/>
          <w:sz w:val="23"/>
          <w:szCs w:val="23"/>
        </w:rPr>
        <w:t xml:space="preserve">rent programs. </w:t>
      </w:r>
      <w:r w:rsidR="00207BCD">
        <w:rPr>
          <w:color w:val="auto"/>
          <w:sz w:val="23"/>
          <w:szCs w:val="23"/>
        </w:rPr>
        <w:t>T</w:t>
      </w:r>
      <w:r w:rsidR="00F972EE" w:rsidRPr="009A57F8">
        <w:rPr>
          <w:color w:val="auto"/>
          <w:sz w:val="23"/>
          <w:szCs w:val="23"/>
        </w:rPr>
        <w:t xml:space="preserve">heoretical concepts and interdisciplinary collaboration are </w:t>
      </w:r>
      <w:r w:rsidR="00F972EE">
        <w:rPr>
          <w:color w:val="auto"/>
          <w:sz w:val="23"/>
          <w:szCs w:val="23"/>
        </w:rPr>
        <w:t xml:space="preserve">important </w:t>
      </w:r>
      <w:r w:rsidR="00F972EE" w:rsidRPr="009A57F8">
        <w:rPr>
          <w:color w:val="auto"/>
          <w:sz w:val="23"/>
          <w:szCs w:val="23"/>
        </w:rPr>
        <w:t>areas</w:t>
      </w:r>
      <w:r w:rsidR="00F972EE">
        <w:rPr>
          <w:color w:val="auto"/>
          <w:sz w:val="23"/>
          <w:szCs w:val="23"/>
        </w:rPr>
        <w:t xml:space="preserve"> addressed in courses for graduate students, who are better prepared to engage with </w:t>
      </w:r>
      <w:r w:rsidR="00F972EE" w:rsidRPr="009A57F8">
        <w:rPr>
          <w:color w:val="auto"/>
          <w:sz w:val="23"/>
          <w:szCs w:val="23"/>
        </w:rPr>
        <w:t>constructs</w:t>
      </w:r>
      <w:r w:rsidR="00F972EE">
        <w:rPr>
          <w:color w:val="auto"/>
          <w:sz w:val="23"/>
          <w:szCs w:val="23"/>
        </w:rPr>
        <w:t xml:space="preserve"> at this level</w:t>
      </w:r>
      <w:r w:rsidR="00F972EE" w:rsidRPr="009A57F8">
        <w:rPr>
          <w:color w:val="auto"/>
          <w:sz w:val="23"/>
          <w:szCs w:val="23"/>
        </w:rPr>
        <w:t>.</w:t>
      </w:r>
      <w:r w:rsidR="00F65D44">
        <w:rPr>
          <w:color w:val="auto"/>
          <w:sz w:val="23"/>
          <w:szCs w:val="23"/>
        </w:rPr>
        <w:t xml:space="preserve"> D</w:t>
      </w:r>
      <w:r w:rsidR="00207BCD">
        <w:rPr>
          <w:color w:val="auto"/>
          <w:sz w:val="23"/>
          <w:szCs w:val="23"/>
        </w:rPr>
        <w:t xml:space="preserve">iscussions </w:t>
      </w:r>
      <w:r w:rsidR="009A57F8" w:rsidRPr="009A57F8">
        <w:rPr>
          <w:color w:val="auto"/>
          <w:sz w:val="23"/>
          <w:szCs w:val="23"/>
        </w:rPr>
        <w:t xml:space="preserve">addressed </w:t>
      </w:r>
      <w:r>
        <w:rPr>
          <w:color w:val="auto"/>
          <w:sz w:val="23"/>
          <w:szCs w:val="23"/>
        </w:rPr>
        <w:t xml:space="preserve">appropriate structuring of courses across undergraduate and graduate programs, </w:t>
      </w:r>
      <w:r w:rsidR="009A57F8" w:rsidRPr="009A57F8">
        <w:rPr>
          <w:color w:val="auto"/>
          <w:sz w:val="23"/>
          <w:szCs w:val="23"/>
        </w:rPr>
        <w:t xml:space="preserve">but </w:t>
      </w:r>
      <w:r>
        <w:rPr>
          <w:color w:val="auto"/>
          <w:sz w:val="23"/>
          <w:szCs w:val="23"/>
        </w:rPr>
        <w:t xml:space="preserve">there is </w:t>
      </w:r>
      <w:r w:rsidR="00207BCD">
        <w:rPr>
          <w:color w:val="auto"/>
          <w:sz w:val="23"/>
          <w:szCs w:val="23"/>
        </w:rPr>
        <w:t>also a clear an</w:t>
      </w:r>
      <w:r w:rsidR="00F65D44">
        <w:rPr>
          <w:color w:val="auto"/>
          <w:sz w:val="23"/>
          <w:szCs w:val="23"/>
        </w:rPr>
        <w:t>d</w:t>
      </w:r>
      <w:r w:rsidR="00207BCD">
        <w:rPr>
          <w:color w:val="auto"/>
          <w:sz w:val="23"/>
          <w:szCs w:val="23"/>
        </w:rPr>
        <w:t xml:space="preserve"> urgent </w:t>
      </w:r>
      <w:r>
        <w:rPr>
          <w:color w:val="auto"/>
          <w:sz w:val="23"/>
          <w:szCs w:val="23"/>
        </w:rPr>
        <w:t>need for provision of</w:t>
      </w:r>
      <w:r w:rsidR="009A57F8" w:rsidRPr="009A57F8">
        <w:rPr>
          <w:color w:val="auto"/>
          <w:sz w:val="23"/>
          <w:szCs w:val="23"/>
        </w:rPr>
        <w:t xml:space="preserve"> continuing profess</w:t>
      </w:r>
      <w:r>
        <w:rPr>
          <w:color w:val="auto"/>
          <w:sz w:val="23"/>
          <w:szCs w:val="23"/>
        </w:rPr>
        <w:t>ional education opportunities for</w:t>
      </w:r>
      <w:r w:rsidR="009A57F8" w:rsidRPr="009A57F8">
        <w:rPr>
          <w:color w:val="auto"/>
          <w:sz w:val="23"/>
          <w:szCs w:val="23"/>
        </w:rPr>
        <w:t xml:space="preserve"> the current workforce.</w:t>
      </w:r>
    </w:p>
    <w:p w:rsidR="004000B6" w:rsidRPr="009A57F8" w:rsidRDefault="004000B6" w:rsidP="009A57F8">
      <w:pPr>
        <w:pStyle w:val="BodyText"/>
        <w:spacing w:after="120" w:line="360" w:lineRule="auto"/>
        <w:rPr>
          <w:color w:val="auto"/>
          <w:sz w:val="23"/>
          <w:szCs w:val="23"/>
        </w:rPr>
      </w:pPr>
    </w:p>
    <w:p w:rsidR="009A57F8" w:rsidRPr="009A57F8" w:rsidRDefault="007E5C41" w:rsidP="009A57F8">
      <w:pPr>
        <w:pStyle w:val="BodyText"/>
        <w:spacing w:after="120"/>
        <w:rPr>
          <w:color w:val="auto"/>
          <w:sz w:val="23"/>
          <w:szCs w:val="23"/>
        </w:rPr>
      </w:pPr>
      <w:r>
        <w:rPr>
          <w:color w:val="auto"/>
          <w:sz w:val="23"/>
          <w:szCs w:val="23"/>
        </w:rPr>
        <w:t xml:space="preserve">The following three </w:t>
      </w:r>
      <w:r w:rsidR="00207BCD">
        <w:rPr>
          <w:color w:val="auto"/>
          <w:sz w:val="23"/>
          <w:szCs w:val="23"/>
        </w:rPr>
        <w:t>r</w:t>
      </w:r>
      <w:r w:rsidR="009A57F8" w:rsidRPr="009A57F8">
        <w:rPr>
          <w:color w:val="auto"/>
          <w:sz w:val="23"/>
          <w:szCs w:val="23"/>
        </w:rPr>
        <w:t xml:space="preserve">ecommendations </w:t>
      </w:r>
      <w:r>
        <w:rPr>
          <w:color w:val="auto"/>
          <w:sz w:val="23"/>
          <w:szCs w:val="23"/>
        </w:rPr>
        <w:t xml:space="preserve">emerged </w:t>
      </w:r>
      <w:r w:rsidR="00207BCD">
        <w:rPr>
          <w:color w:val="auto"/>
          <w:sz w:val="23"/>
          <w:szCs w:val="23"/>
        </w:rPr>
        <w:t>for</w:t>
      </w:r>
      <w:r w:rsidR="009A57F8" w:rsidRPr="009A57F8">
        <w:rPr>
          <w:color w:val="auto"/>
          <w:sz w:val="23"/>
          <w:szCs w:val="23"/>
        </w:rPr>
        <w:t xml:space="preserve"> </w:t>
      </w:r>
      <w:r w:rsidR="00207BCD">
        <w:rPr>
          <w:color w:val="auto"/>
          <w:sz w:val="23"/>
          <w:szCs w:val="23"/>
        </w:rPr>
        <w:t xml:space="preserve">improving professional </w:t>
      </w:r>
      <w:r w:rsidR="009A57F8" w:rsidRPr="009A57F8">
        <w:rPr>
          <w:color w:val="auto"/>
          <w:sz w:val="23"/>
          <w:szCs w:val="23"/>
        </w:rPr>
        <w:t>education:</w:t>
      </w:r>
    </w:p>
    <w:p w:rsidR="006D4299" w:rsidRDefault="004000B6" w:rsidP="009A57F8">
      <w:pPr>
        <w:pStyle w:val="BodyText"/>
        <w:numPr>
          <w:ilvl w:val="0"/>
          <w:numId w:val="4"/>
        </w:numPr>
        <w:spacing w:after="120"/>
        <w:rPr>
          <w:color w:val="auto"/>
          <w:sz w:val="23"/>
          <w:szCs w:val="23"/>
        </w:rPr>
      </w:pPr>
      <w:r>
        <w:rPr>
          <w:color w:val="auto"/>
          <w:sz w:val="23"/>
          <w:szCs w:val="23"/>
        </w:rPr>
        <w:t xml:space="preserve">Craft </w:t>
      </w:r>
      <w:r w:rsidR="00F543C6">
        <w:rPr>
          <w:color w:val="auto"/>
          <w:sz w:val="23"/>
          <w:szCs w:val="23"/>
        </w:rPr>
        <w:t xml:space="preserve">program </w:t>
      </w:r>
      <w:r>
        <w:rPr>
          <w:color w:val="auto"/>
          <w:sz w:val="23"/>
          <w:szCs w:val="23"/>
        </w:rPr>
        <w:t xml:space="preserve">and course </w:t>
      </w:r>
      <w:r w:rsidR="009A57F8" w:rsidRPr="009A57F8">
        <w:rPr>
          <w:color w:val="auto"/>
          <w:sz w:val="23"/>
          <w:szCs w:val="23"/>
        </w:rPr>
        <w:t xml:space="preserve">descriptions </w:t>
      </w:r>
      <w:r>
        <w:rPr>
          <w:color w:val="auto"/>
          <w:sz w:val="23"/>
          <w:szCs w:val="23"/>
        </w:rPr>
        <w:t>to be</w:t>
      </w:r>
      <w:r w:rsidR="00F543C6">
        <w:rPr>
          <w:color w:val="auto"/>
          <w:sz w:val="23"/>
          <w:szCs w:val="23"/>
        </w:rPr>
        <w:t xml:space="preserve"> more </w:t>
      </w:r>
      <w:r w:rsidR="009A57F8" w:rsidRPr="009A57F8">
        <w:rPr>
          <w:color w:val="auto"/>
          <w:sz w:val="23"/>
          <w:szCs w:val="23"/>
        </w:rPr>
        <w:t>attract</w:t>
      </w:r>
      <w:r w:rsidR="00F543C6">
        <w:rPr>
          <w:color w:val="auto"/>
          <w:sz w:val="23"/>
          <w:szCs w:val="23"/>
        </w:rPr>
        <w:t xml:space="preserve">ive to </w:t>
      </w:r>
      <w:r w:rsidR="008E3905">
        <w:rPr>
          <w:color w:val="auto"/>
          <w:sz w:val="23"/>
          <w:szCs w:val="23"/>
        </w:rPr>
        <w:t>students.</w:t>
      </w:r>
      <w:r w:rsidR="009A57F8" w:rsidRPr="009A57F8">
        <w:rPr>
          <w:color w:val="auto"/>
          <w:sz w:val="23"/>
          <w:szCs w:val="23"/>
        </w:rPr>
        <w:t xml:space="preserve"> </w:t>
      </w:r>
    </w:p>
    <w:p w:rsidR="009A57F8" w:rsidRPr="009A57F8" w:rsidRDefault="006D4299" w:rsidP="009A57F8">
      <w:pPr>
        <w:pStyle w:val="BodyText"/>
        <w:numPr>
          <w:ilvl w:val="0"/>
          <w:numId w:val="4"/>
        </w:numPr>
        <w:spacing w:after="120"/>
        <w:rPr>
          <w:color w:val="auto"/>
          <w:sz w:val="23"/>
          <w:szCs w:val="23"/>
        </w:rPr>
      </w:pPr>
      <w:r>
        <w:rPr>
          <w:color w:val="auto"/>
          <w:sz w:val="23"/>
          <w:szCs w:val="23"/>
        </w:rPr>
        <w:t>R</w:t>
      </w:r>
      <w:r w:rsidR="009A57F8" w:rsidRPr="009A57F8">
        <w:rPr>
          <w:color w:val="auto"/>
          <w:sz w:val="23"/>
          <w:szCs w:val="23"/>
        </w:rPr>
        <w:t xml:space="preserve">each out </w:t>
      </w:r>
      <w:r w:rsidR="00F543C6">
        <w:rPr>
          <w:color w:val="auto"/>
          <w:sz w:val="23"/>
          <w:szCs w:val="23"/>
        </w:rPr>
        <w:t xml:space="preserve">and recruit students </w:t>
      </w:r>
      <w:r w:rsidR="00631CB2">
        <w:rPr>
          <w:color w:val="auto"/>
          <w:sz w:val="23"/>
          <w:szCs w:val="23"/>
        </w:rPr>
        <w:t xml:space="preserve">from disciplines </w:t>
      </w:r>
      <w:r w:rsidR="00F65D44">
        <w:rPr>
          <w:color w:val="auto"/>
          <w:sz w:val="23"/>
          <w:szCs w:val="23"/>
        </w:rPr>
        <w:t>in other</w:t>
      </w:r>
      <w:r w:rsidR="00631CB2">
        <w:rPr>
          <w:color w:val="auto"/>
          <w:sz w:val="23"/>
          <w:szCs w:val="23"/>
        </w:rPr>
        <w:t xml:space="preserve"> </w:t>
      </w:r>
      <w:r w:rsidR="00207BCD">
        <w:rPr>
          <w:color w:val="auto"/>
          <w:sz w:val="23"/>
          <w:szCs w:val="23"/>
        </w:rPr>
        <w:t>department</w:t>
      </w:r>
      <w:r w:rsidR="00F65D44">
        <w:rPr>
          <w:color w:val="auto"/>
          <w:sz w:val="23"/>
          <w:szCs w:val="23"/>
        </w:rPr>
        <w:t>s</w:t>
      </w:r>
      <w:r w:rsidR="008E3905">
        <w:rPr>
          <w:color w:val="auto"/>
          <w:sz w:val="23"/>
          <w:szCs w:val="23"/>
        </w:rPr>
        <w:t>.</w:t>
      </w:r>
    </w:p>
    <w:p w:rsidR="009A57F8" w:rsidRDefault="00631CB2" w:rsidP="009A57F8">
      <w:pPr>
        <w:pStyle w:val="BodyText"/>
        <w:numPr>
          <w:ilvl w:val="0"/>
          <w:numId w:val="4"/>
        </w:numPr>
        <w:spacing w:after="120"/>
        <w:rPr>
          <w:color w:val="auto"/>
          <w:sz w:val="23"/>
          <w:szCs w:val="23"/>
        </w:rPr>
      </w:pPr>
      <w:r>
        <w:rPr>
          <w:color w:val="auto"/>
          <w:sz w:val="23"/>
          <w:szCs w:val="23"/>
        </w:rPr>
        <w:t xml:space="preserve">Partner </w:t>
      </w:r>
      <w:r w:rsidR="009A57F8" w:rsidRPr="009A57F8">
        <w:rPr>
          <w:color w:val="auto"/>
          <w:sz w:val="23"/>
          <w:szCs w:val="23"/>
        </w:rPr>
        <w:t xml:space="preserve">with </w:t>
      </w:r>
      <w:r>
        <w:rPr>
          <w:color w:val="auto"/>
          <w:sz w:val="23"/>
          <w:szCs w:val="23"/>
        </w:rPr>
        <w:t xml:space="preserve">data centers </w:t>
      </w:r>
      <w:r w:rsidR="009A57F8" w:rsidRPr="009A57F8">
        <w:rPr>
          <w:color w:val="auto"/>
          <w:sz w:val="23"/>
          <w:szCs w:val="23"/>
        </w:rPr>
        <w:t xml:space="preserve">to facilitate </w:t>
      </w:r>
      <w:r w:rsidR="004000B6">
        <w:rPr>
          <w:color w:val="auto"/>
          <w:sz w:val="23"/>
          <w:szCs w:val="23"/>
        </w:rPr>
        <w:t xml:space="preserve">internships and field experiences for students that include </w:t>
      </w:r>
      <w:r>
        <w:rPr>
          <w:color w:val="auto"/>
          <w:sz w:val="23"/>
          <w:szCs w:val="23"/>
        </w:rPr>
        <w:t>men</w:t>
      </w:r>
      <w:r w:rsidR="004000B6">
        <w:rPr>
          <w:color w:val="auto"/>
          <w:sz w:val="23"/>
          <w:szCs w:val="23"/>
        </w:rPr>
        <w:t xml:space="preserve">toring relationships with data professionals </w:t>
      </w:r>
      <w:r>
        <w:rPr>
          <w:color w:val="auto"/>
          <w:sz w:val="23"/>
          <w:szCs w:val="23"/>
        </w:rPr>
        <w:t>.</w:t>
      </w:r>
    </w:p>
    <w:p w:rsidR="009A57F8" w:rsidRDefault="009A57F8" w:rsidP="009A57F8">
      <w:pPr>
        <w:pStyle w:val="BodyText"/>
        <w:spacing w:after="120"/>
        <w:rPr>
          <w:color w:val="auto"/>
          <w:sz w:val="23"/>
          <w:szCs w:val="23"/>
        </w:rPr>
      </w:pPr>
    </w:p>
    <w:p w:rsidR="00D776AF" w:rsidRDefault="00D776AF" w:rsidP="009A57F8">
      <w:pPr>
        <w:pStyle w:val="BodyText"/>
        <w:spacing w:after="120"/>
        <w:rPr>
          <w:color w:val="auto"/>
          <w:sz w:val="23"/>
          <w:szCs w:val="23"/>
        </w:rPr>
      </w:pPr>
    </w:p>
    <w:p w:rsidR="00D776AF" w:rsidRDefault="00D776AF" w:rsidP="009A57F8">
      <w:pPr>
        <w:pStyle w:val="BodyText"/>
        <w:spacing w:after="120"/>
        <w:rPr>
          <w:color w:val="auto"/>
          <w:sz w:val="23"/>
          <w:szCs w:val="23"/>
        </w:rPr>
      </w:pPr>
    </w:p>
    <w:p w:rsidR="009A57F8" w:rsidRPr="00B334AC" w:rsidRDefault="009A57F8" w:rsidP="009A57F8">
      <w:pPr>
        <w:pStyle w:val="Heading2"/>
        <w:rPr>
          <w:b/>
          <w:color w:val="548DD4" w:themeColor="text2" w:themeTint="99"/>
        </w:rPr>
      </w:pPr>
      <w:r w:rsidRPr="00B334AC">
        <w:rPr>
          <w:b/>
          <w:color w:val="548DD4" w:themeColor="text2" w:themeTint="99"/>
        </w:rPr>
        <w:t xml:space="preserve">Communication and </w:t>
      </w:r>
      <w:r w:rsidR="00E75756" w:rsidRPr="00B334AC">
        <w:rPr>
          <w:b/>
          <w:color w:val="548DD4" w:themeColor="text2" w:themeTint="99"/>
        </w:rPr>
        <w:t xml:space="preserve">Coordination </w:t>
      </w:r>
      <w:r w:rsidRPr="00B334AC">
        <w:rPr>
          <w:b/>
          <w:color w:val="548DD4" w:themeColor="text2" w:themeTint="99"/>
        </w:rPr>
        <w:t xml:space="preserve">across </w:t>
      </w:r>
      <w:r w:rsidR="001C6D19" w:rsidRPr="00B334AC">
        <w:rPr>
          <w:b/>
          <w:color w:val="548DD4" w:themeColor="text2" w:themeTint="99"/>
        </w:rPr>
        <w:t>S</w:t>
      </w:r>
      <w:r w:rsidRPr="00B334AC">
        <w:rPr>
          <w:b/>
          <w:color w:val="548DD4" w:themeColor="text2" w:themeTint="99"/>
        </w:rPr>
        <w:t>ectors</w:t>
      </w:r>
    </w:p>
    <w:p w:rsidR="00B922D6" w:rsidRDefault="00FA15A9" w:rsidP="009A57F8">
      <w:pPr>
        <w:pStyle w:val="BodyText"/>
        <w:spacing w:line="360" w:lineRule="auto"/>
        <w:rPr>
          <w:color w:val="auto"/>
          <w:sz w:val="23"/>
          <w:szCs w:val="23"/>
        </w:rPr>
      </w:pPr>
      <w:r>
        <w:rPr>
          <w:color w:val="auto"/>
          <w:sz w:val="23"/>
          <w:szCs w:val="23"/>
        </w:rPr>
        <w:t>The p</w:t>
      </w:r>
      <w:r w:rsidR="00B922D6">
        <w:rPr>
          <w:color w:val="auto"/>
          <w:sz w:val="23"/>
          <w:szCs w:val="23"/>
        </w:rPr>
        <w:t xml:space="preserve">resentations </w:t>
      </w:r>
      <w:r>
        <w:rPr>
          <w:color w:val="auto"/>
          <w:sz w:val="23"/>
          <w:szCs w:val="23"/>
        </w:rPr>
        <w:t xml:space="preserve">by </w:t>
      </w:r>
      <w:r w:rsidR="007C7798">
        <w:rPr>
          <w:color w:val="auto"/>
          <w:sz w:val="23"/>
          <w:szCs w:val="23"/>
        </w:rPr>
        <w:t xml:space="preserve">government and data center representatives generated discussion on </w:t>
      </w:r>
      <w:r w:rsidR="00B922D6">
        <w:rPr>
          <w:color w:val="auto"/>
          <w:sz w:val="23"/>
          <w:szCs w:val="23"/>
        </w:rPr>
        <w:t xml:space="preserve">the need for </w:t>
      </w:r>
      <w:r w:rsidR="009A57F8" w:rsidRPr="009A57F8">
        <w:rPr>
          <w:color w:val="auto"/>
          <w:sz w:val="23"/>
          <w:szCs w:val="23"/>
        </w:rPr>
        <w:t xml:space="preserve">interdisciplinary and multi-disciplinary </w:t>
      </w:r>
      <w:r w:rsidR="00B922D6">
        <w:rPr>
          <w:color w:val="auto"/>
          <w:sz w:val="23"/>
          <w:szCs w:val="23"/>
        </w:rPr>
        <w:t xml:space="preserve">training </w:t>
      </w:r>
      <w:r w:rsidR="009A57F8" w:rsidRPr="009A57F8">
        <w:rPr>
          <w:color w:val="auto"/>
          <w:sz w:val="23"/>
          <w:szCs w:val="23"/>
        </w:rPr>
        <w:t>approach</w:t>
      </w:r>
      <w:r w:rsidR="00B922D6">
        <w:rPr>
          <w:color w:val="auto"/>
          <w:sz w:val="23"/>
          <w:szCs w:val="23"/>
        </w:rPr>
        <w:t>es</w:t>
      </w:r>
      <w:r w:rsidR="009A57F8" w:rsidRPr="009A57F8">
        <w:rPr>
          <w:color w:val="auto"/>
          <w:sz w:val="23"/>
          <w:szCs w:val="23"/>
        </w:rPr>
        <w:t xml:space="preserve"> </w:t>
      </w:r>
      <w:r w:rsidR="007B0524">
        <w:rPr>
          <w:color w:val="auto"/>
          <w:sz w:val="23"/>
          <w:szCs w:val="23"/>
        </w:rPr>
        <w:t xml:space="preserve">and cross-institutional </w:t>
      </w:r>
      <w:r w:rsidR="00655093">
        <w:rPr>
          <w:color w:val="auto"/>
          <w:sz w:val="23"/>
          <w:szCs w:val="23"/>
        </w:rPr>
        <w:t>solutions</w:t>
      </w:r>
      <w:r w:rsidR="00E7095D">
        <w:rPr>
          <w:color w:val="auto"/>
          <w:sz w:val="23"/>
          <w:szCs w:val="23"/>
        </w:rPr>
        <w:t xml:space="preserve"> to data problems. Data profess</w:t>
      </w:r>
      <w:r w:rsidR="007B0524">
        <w:rPr>
          <w:color w:val="auto"/>
          <w:sz w:val="23"/>
          <w:szCs w:val="23"/>
        </w:rPr>
        <w:t xml:space="preserve">ionals will need much more than </w:t>
      </w:r>
      <w:r w:rsidR="00E7095D">
        <w:rPr>
          <w:color w:val="auto"/>
          <w:sz w:val="23"/>
          <w:szCs w:val="23"/>
        </w:rPr>
        <w:t>c</w:t>
      </w:r>
      <w:r w:rsidR="007C7798" w:rsidRPr="009A57F8">
        <w:rPr>
          <w:color w:val="auto"/>
          <w:sz w:val="23"/>
          <w:szCs w:val="23"/>
        </w:rPr>
        <w:t>ross-field awa</w:t>
      </w:r>
      <w:r w:rsidR="007C7798">
        <w:rPr>
          <w:color w:val="auto"/>
          <w:sz w:val="23"/>
          <w:szCs w:val="23"/>
        </w:rPr>
        <w:t>reness</w:t>
      </w:r>
      <w:r w:rsidR="007B0524">
        <w:rPr>
          <w:color w:val="auto"/>
          <w:sz w:val="23"/>
          <w:szCs w:val="23"/>
        </w:rPr>
        <w:t xml:space="preserve">. Substantive communication and </w:t>
      </w:r>
      <w:r w:rsidR="007C7798" w:rsidRPr="009A57F8">
        <w:rPr>
          <w:color w:val="auto"/>
          <w:sz w:val="23"/>
          <w:szCs w:val="23"/>
        </w:rPr>
        <w:t xml:space="preserve">connections </w:t>
      </w:r>
      <w:r w:rsidR="007C7798">
        <w:rPr>
          <w:color w:val="auto"/>
          <w:sz w:val="23"/>
          <w:szCs w:val="23"/>
        </w:rPr>
        <w:t>will need</w:t>
      </w:r>
      <w:r w:rsidR="00E7095D">
        <w:rPr>
          <w:color w:val="auto"/>
          <w:sz w:val="23"/>
          <w:szCs w:val="23"/>
        </w:rPr>
        <w:t xml:space="preserve"> to be established </w:t>
      </w:r>
      <w:r w:rsidR="007C7798" w:rsidRPr="009A57F8">
        <w:rPr>
          <w:color w:val="auto"/>
          <w:sz w:val="23"/>
          <w:szCs w:val="23"/>
        </w:rPr>
        <w:t xml:space="preserve">at </w:t>
      </w:r>
      <w:r w:rsidR="00E7095D">
        <w:rPr>
          <w:color w:val="auto"/>
          <w:sz w:val="23"/>
          <w:szCs w:val="23"/>
        </w:rPr>
        <w:t xml:space="preserve">both </w:t>
      </w:r>
      <w:r w:rsidR="007C7798" w:rsidRPr="009A57F8">
        <w:rPr>
          <w:color w:val="auto"/>
          <w:sz w:val="23"/>
          <w:szCs w:val="23"/>
        </w:rPr>
        <w:t>the scientific leve</w:t>
      </w:r>
      <w:r w:rsidR="00E7095D">
        <w:rPr>
          <w:color w:val="auto"/>
          <w:sz w:val="23"/>
          <w:szCs w:val="23"/>
        </w:rPr>
        <w:t>l and the data management level. The blend of competencies, or t</w:t>
      </w:r>
      <w:r w:rsidR="007C7798" w:rsidRPr="009A57F8">
        <w:rPr>
          <w:color w:val="auto"/>
          <w:sz w:val="23"/>
          <w:szCs w:val="23"/>
        </w:rPr>
        <w:t>he ‘</w:t>
      </w:r>
      <w:r w:rsidR="007C7798">
        <w:rPr>
          <w:color w:val="auto"/>
          <w:sz w:val="23"/>
          <w:szCs w:val="23"/>
        </w:rPr>
        <w:t>t</w:t>
      </w:r>
      <w:r w:rsidR="007C7798" w:rsidRPr="009A57F8">
        <w:rPr>
          <w:color w:val="auto"/>
          <w:sz w:val="23"/>
          <w:szCs w:val="23"/>
        </w:rPr>
        <w:t>ridge’</w:t>
      </w:r>
      <w:r w:rsidR="00E7095D">
        <w:rPr>
          <w:color w:val="auto"/>
          <w:sz w:val="23"/>
          <w:szCs w:val="23"/>
        </w:rPr>
        <w:t>,</w:t>
      </w:r>
      <w:r w:rsidR="007C7798" w:rsidRPr="009A57F8">
        <w:rPr>
          <w:color w:val="auto"/>
          <w:sz w:val="23"/>
          <w:szCs w:val="23"/>
        </w:rPr>
        <w:t xml:space="preserve"> </w:t>
      </w:r>
      <w:r w:rsidR="00E7095D">
        <w:rPr>
          <w:color w:val="auto"/>
          <w:sz w:val="23"/>
          <w:szCs w:val="23"/>
        </w:rPr>
        <w:t>at the intersection of the</w:t>
      </w:r>
      <w:r w:rsidR="007C7798" w:rsidRPr="009A57F8">
        <w:rPr>
          <w:color w:val="auto"/>
          <w:sz w:val="23"/>
          <w:szCs w:val="23"/>
        </w:rPr>
        <w:t xml:space="preserve"> domain sciences, information science, and computer science </w:t>
      </w:r>
      <w:r w:rsidR="00E7095D">
        <w:rPr>
          <w:color w:val="auto"/>
          <w:sz w:val="23"/>
          <w:szCs w:val="23"/>
        </w:rPr>
        <w:t xml:space="preserve">is </w:t>
      </w:r>
      <w:r w:rsidR="007C7798">
        <w:rPr>
          <w:color w:val="auto"/>
          <w:sz w:val="23"/>
          <w:szCs w:val="23"/>
        </w:rPr>
        <w:t xml:space="preserve">required to address the </w:t>
      </w:r>
      <w:r w:rsidR="007C7798" w:rsidRPr="009A57F8">
        <w:rPr>
          <w:color w:val="auto"/>
          <w:sz w:val="23"/>
          <w:szCs w:val="23"/>
        </w:rPr>
        <w:t xml:space="preserve">coming </w:t>
      </w:r>
      <w:r w:rsidR="007C7798">
        <w:rPr>
          <w:color w:val="auto"/>
          <w:sz w:val="23"/>
          <w:szCs w:val="23"/>
        </w:rPr>
        <w:t xml:space="preserve">challenges in data management, and the management of science more generally. </w:t>
      </w:r>
      <w:r w:rsidR="0019616C">
        <w:rPr>
          <w:color w:val="auto"/>
          <w:sz w:val="23"/>
          <w:szCs w:val="23"/>
        </w:rPr>
        <w:t xml:space="preserve">It was noted that educational </w:t>
      </w:r>
      <w:r w:rsidR="007C7798">
        <w:rPr>
          <w:color w:val="auto"/>
          <w:sz w:val="23"/>
          <w:szCs w:val="23"/>
        </w:rPr>
        <w:t xml:space="preserve">programs that </w:t>
      </w:r>
      <w:r w:rsidR="00B922D6">
        <w:rPr>
          <w:color w:val="auto"/>
          <w:sz w:val="23"/>
          <w:szCs w:val="23"/>
        </w:rPr>
        <w:t>focus on scientific discovery shoul</w:t>
      </w:r>
      <w:r w:rsidR="00E7095D">
        <w:rPr>
          <w:color w:val="auto"/>
          <w:sz w:val="23"/>
          <w:szCs w:val="23"/>
        </w:rPr>
        <w:t xml:space="preserve">d also </w:t>
      </w:r>
      <w:r w:rsidR="00B922D6">
        <w:rPr>
          <w:color w:val="auto"/>
          <w:sz w:val="23"/>
          <w:szCs w:val="23"/>
        </w:rPr>
        <w:t xml:space="preserve">encompass development of </w:t>
      </w:r>
      <w:r w:rsidR="009A57F8" w:rsidRPr="009A57F8">
        <w:rPr>
          <w:color w:val="auto"/>
          <w:sz w:val="23"/>
          <w:szCs w:val="23"/>
        </w:rPr>
        <w:t>policies fo</w:t>
      </w:r>
      <w:r w:rsidR="00B922D6">
        <w:rPr>
          <w:color w:val="auto"/>
          <w:sz w:val="23"/>
          <w:szCs w:val="23"/>
        </w:rPr>
        <w:t>r data sharing, access, and use</w:t>
      </w:r>
      <w:r w:rsidR="007C7798">
        <w:rPr>
          <w:color w:val="auto"/>
          <w:sz w:val="23"/>
          <w:szCs w:val="23"/>
        </w:rPr>
        <w:t xml:space="preserve"> across disciplines</w:t>
      </w:r>
      <w:r w:rsidR="007B0524">
        <w:rPr>
          <w:color w:val="auto"/>
          <w:sz w:val="23"/>
          <w:szCs w:val="23"/>
        </w:rPr>
        <w:t>, and that knowledge needs to be harnessed from both the public and private sectors.</w:t>
      </w:r>
    </w:p>
    <w:p w:rsidR="009A57F8" w:rsidRPr="009A57F8" w:rsidRDefault="006D4299" w:rsidP="009A57F8">
      <w:pPr>
        <w:pStyle w:val="BodyText"/>
        <w:spacing w:line="360" w:lineRule="auto"/>
        <w:rPr>
          <w:color w:val="auto"/>
          <w:sz w:val="23"/>
          <w:szCs w:val="23"/>
        </w:rPr>
      </w:pPr>
      <w:r>
        <w:rPr>
          <w:color w:val="auto"/>
          <w:sz w:val="23"/>
          <w:szCs w:val="23"/>
        </w:rPr>
        <w:t>I</w:t>
      </w:r>
      <w:r w:rsidR="009A57F8" w:rsidRPr="009A57F8">
        <w:rPr>
          <w:color w:val="auto"/>
          <w:sz w:val="23"/>
          <w:szCs w:val="23"/>
        </w:rPr>
        <w:t xml:space="preserve">ntegration of skills from diverse </w:t>
      </w:r>
      <w:r w:rsidR="00E7095D">
        <w:rPr>
          <w:color w:val="auto"/>
          <w:sz w:val="23"/>
          <w:szCs w:val="23"/>
        </w:rPr>
        <w:t xml:space="preserve">disciplinary </w:t>
      </w:r>
      <w:r w:rsidR="009A57F8" w:rsidRPr="009A57F8">
        <w:rPr>
          <w:color w:val="auto"/>
          <w:sz w:val="23"/>
          <w:szCs w:val="23"/>
        </w:rPr>
        <w:t>background</w:t>
      </w:r>
      <w:r w:rsidR="007C7798">
        <w:rPr>
          <w:color w:val="auto"/>
          <w:sz w:val="23"/>
          <w:szCs w:val="23"/>
        </w:rPr>
        <w:t>s</w:t>
      </w:r>
      <w:r w:rsidR="009A57F8" w:rsidRPr="009A57F8">
        <w:rPr>
          <w:color w:val="auto"/>
          <w:sz w:val="23"/>
          <w:szCs w:val="23"/>
        </w:rPr>
        <w:t xml:space="preserve"> is an important step towards the creation of effective</w:t>
      </w:r>
      <w:r w:rsidR="007C7798">
        <w:rPr>
          <w:color w:val="auto"/>
          <w:sz w:val="23"/>
          <w:szCs w:val="23"/>
        </w:rPr>
        <w:t>, broadly trained</w:t>
      </w:r>
      <w:r w:rsidR="009A57F8" w:rsidRPr="009A57F8">
        <w:rPr>
          <w:color w:val="auto"/>
          <w:sz w:val="23"/>
          <w:szCs w:val="23"/>
        </w:rPr>
        <w:t xml:space="preserve"> </w:t>
      </w:r>
      <w:r w:rsidR="00E7095D">
        <w:rPr>
          <w:color w:val="auto"/>
          <w:sz w:val="23"/>
          <w:szCs w:val="23"/>
        </w:rPr>
        <w:t>data professionals</w:t>
      </w:r>
      <w:r w:rsidR="009A57F8" w:rsidRPr="009A57F8">
        <w:rPr>
          <w:color w:val="auto"/>
          <w:sz w:val="23"/>
          <w:szCs w:val="23"/>
        </w:rPr>
        <w:t xml:space="preserve">. </w:t>
      </w:r>
      <w:r w:rsidR="009320D4">
        <w:rPr>
          <w:color w:val="auto"/>
          <w:sz w:val="23"/>
          <w:szCs w:val="23"/>
        </w:rPr>
        <w:t xml:space="preserve">There is much to </w:t>
      </w:r>
      <w:r w:rsidR="00655093" w:rsidRPr="009A57F8">
        <w:rPr>
          <w:color w:val="auto"/>
          <w:sz w:val="23"/>
          <w:szCs w:val="23"/>
        </w:rPr>
        <w:t xml:space="preserve">learn from </w:t>
      </w:r>
      <w:r w:rsidR="00E7095D">
        <w:rPr>
          <w:color w:val="auto"/>
          <w:sz w:val="23"/>
          <w:szCs w:val="23"/>
        </w:rPr>
        <w:t xml:space="preserve">professionals that have successfully </w:t>
      </w:r>
      <w:r w:rsidR="007C7798">
        <w:rPr>
          <w:color w:val="auto"/>
          <w:sz w:val="23"/>
          <w:szCs w:val="23"/>
        </w:rPr>
        <w:t xml:space="preserve">established </w:t>
      </w:r>
      <w:r w:rsidR="00E7095D">
        <w:rPr>
          <w:color w:val="auto"/>
          <w:sz w:val="23"/>
          <w:szCs w:val="23"/>
        </w:rPr>
        <w:t xml:space="preserve">practices for </w:t>
      </w:r>
      <w:r w:rsidR="009320D4">
        <w:rPr>
          <w:color w:val="auto"/>
          <w:sz w:val="23"/>
          <w:szCs w:val="23"/>
        </w:rPr>
        <w:t>working across</w:t>
      </w:r>
      <w:r w:rsidR="00655093" w:rsidRPr="009A57F8">
        <w:rPr>
          <w:color w:val="auto"/>
          <w:sz w:val="23"/>
          <w:szCs w:val="23"/>
        </w:rPr>
        <w:t xml:space="preserve"> disciplinary borders and </w:t>
      </w:r>
      <w:r w:rsidR="007B0524">
        <w:rPr>
          <w:color w:val="auto"/>
          <w:sz w:val="23"/>
          <w:szCs w:val="23"/>
        </w:rPr>
        <w:t xml:space="preserve">for </w:t>
      </w:r>
      <w:r w:rsidR="00F61BD8" w:rsidRPr="009A57F8">
        <w:rPr>
          <w:color w:val="auto"/>
          <w:sz w:val="23"/>
          <w:szCs w:val="23"/>
        </w:rPr>
        <w:t>engag</w:t>
      </w:r>
      <w:r w:rsidR="007B0524">
        <w:rPr>
          <w:color w:val="auto"/>
          <w:sz w:val="23"/>
          <w:szCs w:val="23"/>
        </w:rPr>
        <w:t>ing</w:t>
      </w:r>
      <w:r w:rsidR="00655093" w:rsidRPr="009A57F8">
        <w:rPr>
          <w:color w:val="auto"/>
          <w:sz w:val="23"/>
          <w:szCs w:val="23"/>
        </w:rPr>
        <w:t xml:space="preserve"> </w:t>
      </w:r>
      <w:r w:rsidR="007B0524">
        <w:rPr>
          <w:color w:val="auto"/>
          <w:sz w:val="23"/>
          <w:szCs w:val="23"/>
        </w:rPr>
        <w:t xml:space="preserve">multiple </w:t>
      </w:r>
      <w:r w:rsidR="00655093" w:rsidRPr="009A57F8">
        <w:rPr>
          <w:color w:val="auto"/>
          <w:sz w:val="23"/>
          <w:szCs w:val="23"/>
        </w:rPr>
        <w:t>fields</w:t>
      </w:r>
      <w:r w:rsidR="007B0524">
        <w:rPr>
          <w:color w:val="auto"/>
          <w:sz w:val="23"/>
          <w:szCs w:val="23"/>
        </w:rPr>
        <w:t xml:space="preserve"> in their data and research operations</w:t>
      </w:r>
      <w:r w:rsidR="00655093" w:rsidRPr="009A57F8">
        <w:rPr>
          <w:color w:val="auto"/>
          <w:sz w:val="23"/>
          <w:szCs w:val="23"/>
        </w:rPr>
        <w:t>.</w:t>
      </w:r>
      <w:r w:rsidR="009320D4">
        <w:rPr>
          <w:color w:val="auto"/>
          <w:sz w:val="23"/>
          <w:szCs w:val="23"/>
        </w:rPr>
        <w:t xml:space="preserve"> At the same time, </w:t>
      </w:r>
      <w:r w:rsidR="007B0524">
        <w:rPr>
          <w:color w:val="auto"/>
          <w:sz w:val="23"/>
          <w:szCs w:val="23"/>
        </w:rPr>
        <w:t>in some</w:t>
      </w:r>
      <w:r w:rsidR="009320D4">
        <w:rPr>
          <w:color w:val="auto"/>
          <w:sz w:val="23"/>
          <w:szCs w:val="23"/>
        </w:rPr>
        <w:t xml:space="preserve"> organizations</w:t>
      </w:r>
      <w:r w:rsidR="00655093">
        <w:rPr>
          <w:color w:val="auto"/>
          <w:sz w:val="23"/>
          <w:szCs w:val="23"/>
        </w:rPr>
        <w:t xml:space="preserve"> </w:t>
      </w:r>
      <w:r w:rsidR="007B0524">
        <w:rPr>
          <w:color w:val="auto"/>
          <w:sz w:val="23"/>
          <w:szCs w:val="23"/>
        </w:rPr>
        <w:t xml:space="preserve">there will need to be divisions of labor and </w:t>
      </w:r>
      <w:r w:rsidR="009320D4">
        <w:rPr>
          <w:color w:val="auto"/>
          <w:sz w:val="23"/>
          <w:szCs w:val="23"/>
        </w:rPr>
        <w:t>specialized roles</w:t>
      </w:r>
      <w:r w:rsidR="00655093" w:rsidRPr="009A57F8">
        <w:rPr>
          <w:color w:val="auto"/>
          <w:sz w:val="23"/>
          <w:szCs w:val="23"/>
        </w:rPr>
        <w:t>.</w:t>
      </w:r>
      <w:r w:rsidR="00655093">
        <w:rPr>
          <w:color w:val="auto"/>
          <w:sz w:val="23"/>
          <w:szCs w:val="23"/>
        </w:rPr>
        <w:t xml:space="preserve"> For example, data professionals in </w:t>
      </w:r>
      <w:r w:rsidR="007B0524">
        <w:rPr>
          <w:color w:val="auto"/>
          <w:sz w:val="23"/>
          <w:szCs w:val="23"/>
        </w:rPr>
        <w:t xml:space="preserve">specialized </w:t>
      </w:r>
      <w:r w:rsidR="00655093">
        <w:rPr>
          <w:color w:val="auto"/>
          <w:sz w:val="23"/>
          <w:szCs w:val="23"/>
        </w:rPr>
        <w:t>re</w:t>
      </w:r>
      <w:r w:rsidR="007B0524">
        <w:rPr>
          <w:color w:val="auto"/>
          <w:sz w:val="23"/>
          <w:szCs w:val="23"/>
        </w:rPr>
        <w:t>search centers will require a higher degree of</w:t>
      </w:r>
      <w:r w:rsidR="00655093">
        <w:rPr>
          <w:color w:val="auto"/>
          <w:sz w:val="23"/>
          <w:szCs w:val="23"/>
        </w:rPr>
        <w:t xml:space="preserve"> domain </w:t>
      </w:r>
      <w:r w:rsidR="007B0524">
        <w:rPr>
          <w:color w:val="auto"/>
          <w:sz w:val="23"/>
          <w:szCs w:val="23"/>
        </w:rPr>
        <w:t>expertise</w:t>
      </w:r>
      <w:r w:rsidR="00655093">
        <w:rPr>
          <w:color w:val="auto"/>
          <w:sz w:val="23"/>
          <w:szCs w:val="23"/>
        </w:rPr>
        <w:t>, while those in data repositories will require a higher level of cross-domain understanding and general curat</w:t>
      </w:r>
      <w:r w:rsidR="007B0524">
        <w:rPr>
          <w:color w:val="auto"/>
          <w:sz w:val="23"/>
          <w:szCs w:val="23"/>
        </w:rPr>
        <w:t>ion</w:t>
      </w:r>
      <w:r w:rsidR="00A43890">
        <w:rPr>
          <w:color w:val="auto"/>
          <w:sz w:val="23"/>
          <w:szCs w:val="23"/>
        </w:rPr>
        <w:t xml:space="preserve">, </w:t>
      </w:r>
      <w:r w:rsidR="007B0524">
        <w:rPr>
          <w:color w:val="auto"/>
          <w:sz w:val="23"/>
          <w:szCs w:val="23"/>
        </w:rPr>
        <w:t>infrastructure</w:t>
      </w:r>
      <w:r w:rsidR="00A43890">
        <w:rPr>
          <w:color w:val="auto"/>
          <w:sz w:val="23"/>
          <w:szCs w:val="23"/>
        </w:rPr>
        <w:t>, interoperability</w:t>
      </w:r>
      <w:r w:rsidR="007B0524">
        <w:rPr>
          <w:color w:val="auto"/>
          <w:sz w:val="23"/>
          <w:szCs w:val="23"/>
        </w:rPr>
        <w:t xml:space="preserve"> expertise</w:t>
      </w:r>
      <w:r w:rsidR="00655093">
        <w:rPr>
          <w:color w:val="auto"/>
          <w:sz w:val="23"/>
          <w:szCs w:val="23"/>
        </w:rPr>
        <w:t>.</w:t>
      </w:r>
    </w:p>
    <w:p w:rsidR="009A57F8" w:rsidRDefault="00866157" w:rsidP="009A57F8">
      <w:pPr>
        <w:pStyle w:val="BodyText"/>
        <w:spacing w:line="360" w:lineRule="auto"/>
        <w:rPr>
          <w:color w:val="auto"/>
          <w:sz w:val="23"/>
          <w:szCs w:val="23"/>
        </w:rPr>
      </w:pPr>
      <w:r>
        <w:rPr>
          <w:color w:val="auto"/>
          <w:sz w:val="23"/>
          <w:szCs w:val="23"/>
        </w:rPr>
        <w:t xml:space="preserve">Since </w:t>
      </w:r>
      <w:r w:rsidRPr="009A57F8">
        <w:rPr>
          <w:color w:val="auto"/>
          <w:sz w:val="23"/>
          <w:szCs w:val="23"/>
        </w:rPr>
        <w:t>data workflow</w:t>
      </w:r>
      <w:r>
        <w:rPr>
          <w:color w:val="auto"/>
          <w:sz w:val="23"/>
          <w:szCs w:val="23"/>
        </w:rPr>
        <w:t>s</w:t>
      </w:r>
      <w:r w:rsidRPr="009A57F8">
        <w:rPr>
          <w:color w:val="auto"/>
          <w:sz w:val="23"/>
          <w:szCs w:val="23"/>
        </w:rPr>
        <w:t xml:space="preserve"> </w:t>
      </w:r>
      <w:r>
        <w:rPr>
          <w:color w:val="auto"/>
          <w:sz w:val="23"/>
          <w:szCs w:val="23"/>
        </w:rPr>
        <w:t xml:space="preserve">generally </w:t>
      </w:r>
      <w:r w:rsidRPr="009A57F8">
        <w:rPr>
          <w:color w:val="auto"/>
          <w:sz w:val="23"/>
          <w:szCs w:val="23"/>
        </w:rPr>
        <w:t>cross</w:t>
      </w:r>
      <w:r>
        <w:rPr>
          <w:color w:val="auto"/>
          <w:sz w:val="23"/>
          <w:szCs w:val="23"/>
        </w:rPr>
        <w:t xml:space="preserve"> the boundaries of a single institution, s</w:t>
      </w:r>
      <w:r w:rsidR="00655093">
        <w:rPr>
          <w:color w:val="auto"/>
          <w:sz w:val="23"/>
          <w:szCs w:val="23"/>
        </w:rPr>
        <w:t xml:space="preserve">trong </w:t>
      </w:r>
      <w:r>
        <w:rPr>
          <w:color w:val="auto"/>
          <w:sz w:val="23"/>
          <w:szCs w:val="23"/>
        </w:rPr>
        <w:t>c</w:t>
      </w:r>
      <w:r w:rsidR="009A57F8" w:rsidRPr="009A57F8">
        <w:rPr>
          <w:color w:val="auto"/>
          <w:sz w:val="23"/>
          <w:szCs w:val="23"/>
        </w:rPr>
        <w:t xml:space="preserve">ommunication and </w:t>
      </w:r>
      <w:r>
        <w:rPr>
          <w:color w:val="auto"/>
          <w:sz w:val="23"/>
          <w:szCs w:val="23"/>
        </w:rPr>
        <w:t>working relationships need to be established</w:t>
      </w:r>
      <w:r w:rsidR="009A57F8" w:rsidRPr="009A57F8">
        <w:rPr>
          <w:color w:val="auto"/>
          <w:sz w:val="23"/>
          <w:szCs w:val="23"/>
        </w:rPr>
        <w:t xml:space="preserve"> between data providers and data </w:t>
      </w:r>
      <w:r w:rsidR="00F61BD8">
        <w:rPr>
          <w:color w:val="auto"/>
          <w:sz w:val="23"/>
          <w:szCs w:val="23"/>
        </w:rPr>
        <w:t>professionals</w:t>
      </w:r>
      <w:r w:rsidR="00D50A6E">
        <w:rPr>
          <w:color w:val="auto"/>
          <w:sz w:val="23"/>
          <w:szCs w:val="23"/>
        </w:rPr>
        <w:t xml:space="preserve">, supported by a shared </w:t>
      </w:r>
      <w:r w:rsidR="009A57F8" w:rsidRPr="009A57F8">
        <w:rPr>
          <w:color w:val="auto"/>
          <w:sz w:val="23"/>
          <w:szCs w:val="23"/>
        </w:rPr>
        <w:t>understand</w:t>
      </w:r>
      <w:r w:rsidR="007C7798">
        <w:rPr>
          <w:color w:val="auto"/>
          <w:sz w:val="23"/>
          <w:szCs w:val="23"/>
        </w:rPr>
        <w:t>ing of</w:t>
      </w:r>
      <w:r w:rsidR="009A57F8" w:rsidRPr="009A57F8">
        <w:rPr>
          <w:color w:val="auto"/>
          <w:sz w:val="23"/>
          <w:szCs w:val="23"/>
        </w:rPr>
        <w:t xml:space="preserve"> </w:t>
      </w:r>
      <w:r w:rsidR="00D50A6E">
        <w:rPr>
          <w:color w:val="auto"/>
          <w:sz w:val="23"/>
          <w:szCs w:val="23"/>
        </w:rPr>
        <w:t xml:space="preserve">the </w:t>
      </w:r>
      <w:r w:rsidR="00471E01">
        <w:rPr>
          <w:color w:val="auto"/>
          <w:sz w:val="23"/>
          <w:szCs w:val="23"/>
        </w:rPr>
        <w:t xml:space="preserve">disciplinary </w:t>
      </w:r>
      <w:r w:rsidR="00D50A6E">
        <w:rPr>
          <w:color w:val="auto"/>
          <w:sz w:val="23"/>
          <w:szCs w:val="23"/>
        </w:rPr>
        <w:t>data practices and the</w:t>
      </w:r>
      <w:r w:rsidR="009A57F8" w:rsidRPr="009A57F8">
        <w:rPr>
          <w:color w:val="auto"/>
          <w:sz w:val="23"/>
          <w:szCs w:val="23"/>
        </w:rPr>
        <w:t xml:space="preserve"> </w:t>
      </w:r>
      <w:r>
        <w:rPr>
          <w:color w:val="auto"/>
          <w:sz w:val="23"/>
          <w:szCs w:val="23"/>
        </w:rPr>
        <w:t xml:space="preserve">implications of various </w:t>
      </w:r>
      <w:r w:rsidR="00D50A6E">
        <w:rPr>
          <w:color w:val="auto"/>
          <w:sz w:val="23"/>
          <w:szCs w:val="23"/>
        </w:rPr>
        <w:t xml:space="preserve">curatorial and management </w:t>
      </w:r>
      <w:r w:rsidR="009A57F8" w:rsidRPr="009A57F8">
        <w:rPr>
          <w:color w:val="auto"/>
          <w:sz w:val="23"/>
          <w:szCs w:val="23"/>
        </w:rPr>
        <w:t xml:space="preserve">strategies </w:t>
      </w:r>
      <w:r>
        <w:rPr>
          <w:color w:val="auto"/>
          <w:sz w:val="23"/>
          <w:szCs w:val="23"/>
        </w:rPr>
        <w:t xml:space="preserve">on </w:t>
      </w:r>
      <w:r w:rsidR="00D50A6E">
        <w:rPr>
          <w:color w:val="auto"/>
          <w:sz w:val="23"/>
          <w:szCs w:val="23"/>
        </w:rPr>
        <w:t>the conduct of science</w:t>
      </w:r>
      <w:r w:rsidR="009A57F8" w:rsidRPr="009A57F8">
        <w:rPr>
          <w:color w:val="auto"/>
          <w:sz w:val="23"/>
          <w:szCs w:val="23"/>
        </w:rPr>
        <w:t xml:space="preserve">. </w:t>
      </w:r>
      <w:r>
        <w:rPr>
          <w:color w:val="auto"/>
          <w:sz w:val="23"/>
          <w:szCs w:val="23"/>
        </w:rPr>
        <w:t>C</w:t>
      </w:r>
      <w:r w:rsidR="009320D4">
        <w:rPr>
          <w:color w:val="auto"/>
          <w:sz w:val="23"/>
          <w:szCs w:val="23"/>
        </w:rPr>
        <w:t>onsortia were</w:t>
      </w:r>
      <w:r w:rsidR="009A57F8" w:rsidRPr="009A57F8">
        <w:rPr>
          <w:color w:val="auto"/>
          <w:sz w:val="23"/>
          <w:szCs w:val="23"/>
        </w:rPr>
        <w:t xml:space="preserve"> </w:t>
      </w:r>
      <w:r>
        <w:rPr>
          <w:color w:val="auto"/>
          <w:sz w:val="23"/>
          <w:szCs w:val="23"/>
        </w:rPr>
        <w:t xml:space="preserve">seen as an important </w:t>
      </w:r>
      <w:r w:rsidR="00D50A6E">
        <w:rPr>
          <w:color w:val="auto"/>
          <w:sz w:val="23"/>
          <w:szCs w:val="23"/>
        </w:rPr>
        <w:t>way of providing coordination</w:t>
      </w:r>
      <w:r>
        <w:rPr>
          <w:color w:val="auto"/>
          <w:sz w:val="23"/>
          <w:szCs w:val="23"/>
        </w:rPr>
        <w:t xml:space="preserve"> </w:t>
      </w:r>
      <w:r w:rsidR="009320D4">
        <w:rPr>
          <w:color w:val="auto"/>
          <w:sz w:val="23"/>
          <w:szCs w:val="23"/>
        </w:rPr>
        <w:t xml:space="preserve">and for </w:t>
      </w:r>
      <w:r>
        <w:rPr>
          <w:color w:val="auto"/>
          <w:sz w:val="23"/>
          <w:szCs w:val="23"/>
        </w:rPr>
        <w:t xml:space="preserve">building on </w:t>
      </w:r>
      <w:r w:rsidR="009A57F8" w:rsidRPr="009A57F8">
        <w:rPr>
          <w:color w:val="auto"/>
          <w:sz w:val="23"/>
          <w:szCs w:val="23"/>
        </w:rPr>
        <w:t>existing infrastructure to provide n</w:t>
      </w:r>
      <w:r>
        <w:rPr>
          <w:color w:val="auto"/>
          <w:sz w:val="23"/>
          <w:szCs w:val="23"/>
        </w:rPr>
        <w:t>ew services and data products</w:t>
      </w:r>
      <w:r w:rsidR="00D50A6E">
        <w:rPr>
          <w:color w:val="auto"/>
          <w:sz w:val="23"/>
          <w:szCs w:val="23"/>
        </w:rPr>
        <w:t xml:space="preserve"> and promote</w:t>
      </w:r>
      <w:r w:rsidR="006227AC">
        <w:rPr>
          <w:color w:val="auto"/>
          <w:sz w:val="23"/>
          <w:szCs w:val="23"/>
        </w:rPr>
        <w:t xml:space="preserve"> </w:t>
      </w:r>
      <w:r w:rsidR="009320D4">
        <w:rPr>
          <w:color w:val="auto"/>
          <w:sz w:val="23"/>
          <w:szCs w:val="23"/>
        </w:rPr>
        <w:t>reuse of data</w:t>
      </w:r>
      <w:r w:rsidR="00D50A6E">
        <w:rPr>
          <w:color w:val="auto"/>
          <w:sz w:val="23"/>
          <w:szCs w:val="23"/>
        </w:rPr>
        <w:t xml:space="preserve">. </w:t>
      </w:r>
      <w:r>
        <w:rPr>
          <w:color w:val="auto"/>
          <w:sz w:val="23"/>
          <w:szCs w:val="23"/>
        </w:rPr>
        <w:t xml:space="preserve">Participants expressed strong support for </w:t>
      </w:r>
      <w:r w:rsidR="009A57F8" w:rsidRPr="009A57F8">
        <w:rPr>
          <w:color w:val="auto"/>
          <w:sz w:val="23"/>
          <w:szCs w:val="23"/>
        </w:rPr>
        <w:t>working groups that cross institution</w:t>
      </w:r>
      <w:r>
        <w:rPr>
          <w:color w:val="auto"/>
          <w:sz w:val="23"/>
          <w:szCs w:val="23"/>
        </w:rPr>
        <w:t>s</w:t>
      </w:r>
      <w:r w:rsidR="009A57F8" w:rsidRPr="009A57F8">
        <w:rPr>
          <w:color w:val="auto"/>
          <w:sz w:val="23"/>
          <w:szCs w:val="23"/>
        </w:rPr>
        <w:t xml:space="preserve"> and disciplines</w:t>
      </w:r>
      <w:r>
        <w:rPr>
          <w:color w:val="auto"/>
          <w:sz w:val="23"/>
          <w:szCs w:val="23"/>
        </w:rPr>
        <w:t xml:space="preserve"> for development</w:t>
      </w:r>
      <w:r w:rsidR="00CC3634">
        <w:rPr>
          <w:color w:val="auto"/>
          <w:sz w:val="23"/>
          <w:szCs w:val="23"/>
        </w:rPr>
        <w:t xml:space="preserve"> of consortia and coordinated initiatives</w:t>
      </w:r>
      <w:r w:rsidR="00D50A6E">
        <w:rPr>
          <w:color w:val="auto"/>
          <w:sz w:val="23"/>
          <w:szCs w:val="23"/>
        </w:rPr>
        <w:t>, but recognized that this will require a high level of c</w:t>
      </w:r>
      <w:r w:rsidR="00D50A6E" w:rsidRPr="009A57F8">
        <w:rPr>
          <w:color w:val="auto"/>
          <w:sz w:val="23"/>
          <w:szCs w:val="23"/>
        </w:rPr>
        <w:t xml:space="preserve">ommunity engagement </w:t>
      </w:r>
      <w:r w:rsidR="00D50A6E">
        <w:rPr>
          <w:color w:val="auto"/>
          <w:sz w:val="23"/>
          <w:szCs w:val="23"/>
        </w:rPr>
        <w:t>to foster and consolidate</w:t>
      </w:r>
      <w:r w:rsidR="00D50A6E" w:rsidRPr="009A57F8">
        <w:rPr>
          <w:color w:val="auto"/>
          <w:sz w:val="23"/>
          <w:szCs w:val="23"/>
        </w:rPr>
        <w:t xml:space="preserve"> stakeholder network</w:t>
      </w:r>
      <w:r w:rsidR="00D50A6E">
        <w:rPr>
          <w:color w:val="auto"/>
          <w:sz w:val="23"/>
          <w:szCs w:val="23"/>
        </w:rPr>
        <w:t>s.</w:t>
      </w:r>
    </w:p>
    <w:p w:rsidR="00D776AF" w:rsidRDefault="00D776AF" w:rsidP="009A57F8">
      <w:pPr>
        <w:pStyle w:val="BodyText"/>
        <w:spacing w:line="360" w:lineRule="auto"/>
        <w:rPr>
          <w:color w:val="auto"/>
          <w:sz w:val="23"/>
          <w:szCs w:val="23"/>
        </w:rPr>
      </w:pPr>
    </w:p>
    <w:p w:rsidR="00222F13" w:rsidRDefault="00471E01" w:rsidP="009A57F8">
      <w:pPr>
        <w:pStyle w:val="BodyText"/>
        <w:spacing w:line="360" w:lineRule="auto"/>
        <w:rPr>
          <w:color w:val="auto"/>
          <w:sz w:val="23"/>
          <w:szCs w:val="23"/>
        </w:rPr>
      </w:pPr>
      <w:r>
        <w:rPr>
          <w:color w:val="auto"/>
          <w:sz w:val="23"/>
          <w:szCs w:val="23"/>
        </w:rPr>
        <w:t xml:space="preserve">General </w:t>
      </w:r>
      <w:r w:rsidR="004B0FEF">
        <w:rPr>
          <w:color w:val="auto"/>
          <w:sz w:val="23"/>
          <w:szCs w:val="23"/>
        </w:rPr>
        <w:t xml:space="preserve">directions for </w:t>
      </w:r>
      <w:r w:rsidR="009320D4">
        <w:rPr>
          <w:color w:val="auto"/>
          <w:sz w:val="23"/>
          <w:szCs w:val="23"/>
        </w:rPr>
        <w:t>c</w:t>
      </w:r>
      <w:r w:rsidR="004B0FEF">
        <w:rPr>
          <w:color w:val="auto"/>
          <w:sz w:val="23"/>
          <w:szCs w:val="23"/>
        </w:rPr>
        <w:t xml:space="preserve">ommunication and coordination </w:t>
      </w:r>
      <w:r w:rsidR="00A43890">
        <w:rPr>
          <w:color w:val="auto"/>
          <w:sz w:val="23"/>
          <w:szCs w:val="23"/>
        </w:rPr>
        <w:t xml:space="preserve">of professional </w:t>
      </w:r>
      <w:r w:rsidR="009A1353">
        <w:rPr>
          <w:color w:val="auto"/>
          <w:sz w:val="23"/>
          <w:szCs w:val="23"/>
        </w:rPr>
        <w:t>data management:</w:t>
      </w:r>
    </w:p>
    <w:p w:rsidR="009A1353" w:rsidRDefault="009A1353" w:rsidP="00222F13">
      <w:pPr>
        <w:pStyle w:val="BodyText"/>
        <w:numPr>
          <w:ilvl w:val="0"/>
          <w:numId w:val="18"/>
        </w:numPr>
        <w:spacing w:line="276" w:lineRule="auto"/>
        <w:rPr>
          <w:color w:val="auto"/>
          <w:sz w:val="23"/>
          <w:szCs w:val="23"/>
        </w:rPr>
      </w:pPr>
      <w:r>
        <w:rPr>
          <w:color w:val="auto"/>
          <w:sz w:val="23"/>
          <w:szCs w:val="23"/>
        </w:rPr>
        <w:t>Develop coordination structures that cross</w:t>
      </w:r>
      <w:r w:rsidR="00471E01">
        <w:rPr>
          <w:color w:val="auto"/>
          <w:sz w:val="23"/>
          <w:szCs w:val="23"/>
        </w:rPr>
        <w:t xml:space="preserve"> </w:t>
      </w:r>
      <w:r w:rsidR="00222F13">
        <w:rPr>
          <w:color w:val="auto"/>
          <w:sz w:val="23"/>
          <w:szCs w:val="23"/>
        </w:rPr>
        <w:t>domain sciences, information sciences, and computer sciences</w:t>
      </w:r>
      <w:r>
        <w:rPr>
          <w:color w:val="auto"/>
          <w:sz w:val="23"/>
          <w:szCs w:val="23"/>
        </w:rPr>
        <w:t>, as well as institutional and international boundaries.</w:t>
      </w:r>
      <w:r w:rsidR="00222F13">
        <w:rPr>
          <w:color w:val="auto"/>
          <w:sz w:val="23"/>
          <w:szCs w:val="23"/>
        </w:rPr>
        <w:t xml:space="preserve"> </w:t>
      </w:r>
    </w:p>
    <w:p w:rsidR="00222F13" w:rsidRDefault="009A1353" w:rsidP="00222F13">
      <w:pPr>
        <w:pStyle w:val="BodyText"/>
        <w:numPr>
          <w:ilvl w:val="0"/>
          <w:numId w:val="18"/>
        </w:numPr>
        <w:spacing w:line="276" w:lineRule="auto"/>
        <w:rPr>
          <w:color w:val="auto"/>
          <w:sz w:val="23"/>
          <w:szCs w:val="23"/>
        </w:rPr>
      </w:pPr>
      <w:r>
        <w:rPr>
          <w:color w:val="auto"/>
          <w:sz w:val="23"/>
          <w:szCs w:val="23"/>
        </w:rPr>
        <w:t>Design t</w:t>
      </w:r>
      <w:r w:rsidR="00222F13">
        <w:rPr>
          <w:color w:val="auto"/>
          <w:sz w:val="23"/>
          <w:szCs w:val="23"/>
        </w:rPr>
        <w:t xml:space="preserve">raining programs </w:t>
      </w:r>
      <w:r>
        <w:rPr>
          <w:color w:val="auto"/>
          <w:sz w:val="23"/>
          <w:szCs w:val="23"/>
        </w:rPr>
        <w:t>that are integrative and general</w:t>
      </w:r>
      <w:r w:rsidR="004B0FEF">
        <w:rPr>
          <w:color w:val="auto"/>
          <w:sz w:val="23"/>
          <w:szCs w:val="23"/>
        </w:rPr>
        <w:t xml:space="preserve"> </w:t>
      </w:r>
      <w:r>
        <w:rPr>
          <w:color w:val="auto"/>
          <w:sz w:val="23"/>
          <w:szCs w:val="23"/>
        </w:rPr>
        <w:t>yet</w:t>
      </w:r>
      <w:r w:rsidR="00F42170">
        <w:rPr>
          <w:color w:val="auto"/>
          <w:sz w:val="23"/>
          <w:szCs w:val="23"/>
        </w:rPr>
        <w:t xml:space="preserve"> </w:t>
      </w:r>
      <w:r w:rsidR="00222F13">
        <w:rPr>
          <w:color w:val="auto"/>
          <w:sz w:val="23"/>
          <w:szCs w:val="23"/>
        </w:rPr>
        <w:t>allow for development of specialized roles and expertise.</w:t>
      </w:r>
    </w:p>
    <w:p w:rsidR="009A57F8" w:rsidRDefault="009A57F8" w:rsidP="009A57F8">
      <w:pPr>
        <w:pStyle w:val="BodyText"/>
        <w:spacing w:line="360" w:lineRule="auto"/>
        <w:rPr>
          <w:color w:val="auto"/>
          <w:sz w:val="23"/>
          <w:szCs w:val="23"/>
        </w:rPr>
      </w:pPr>
    </w:p>
    <w:p w:rsidR="009A57F8" w:rsidRPr="00B334AC" w:rsidRDefault="00AB1FF1" w:rsidP="009A57F8">
      <w:pPr>
        <w:pStyle w:val="BodyText"/>
        <w:rPr>
          <w:b/>
          <w:color w:val="548DD4" w:themeColor="text2" w:themeTint="99"/>
          <w:sz w:val="28"/>
          <w:szCs w:val="28"/>
        </w:rPr>
      </w:pPr>
      <w:r w:rsidRPr="00B334AC">
        <w:rPr>
          <w:rStyle w:val="Heading2Char"/>
          <w:b/>
          <w:color w:val="548DD4" w:themeColor="text2" w:themeTint="99"/>
        </w:rPr>
        <w:t xml:space="preserve">Educational </w:t>
      </w:r>
      <w:r w:rsidR="007F1AF4" w:rsidRPr="00B334AC">
        <w:rPr>
          <w:rStyle w:val="Heading2Char"/>
          <w:b/>
          <w:color w:val="548DD4" w:themeColor="text2" w:themeTint="99"/>
        </w:rPr>
        <w:t>Challenges</w:t>
      </w:r>
    </w:p>
    <w:p w:rsidR="009A57F8" w:rsidRPr="009A57F8" w:rsidRDefault="00AB1FF1" w:rsidP="009A57F8">
      <w:pPr>
        <w:pStyle w:val="BodyText"/>
        <w:spacing w:line="360" w:lineRule="auto"/>
        <w:rPr>
          <w:color w:val="auto"/>
          <w:sz w:val="23"/>
          <w:szCs w:val="23"/>
        </w:rPr>
      </w:pPr>
      <w:r>
        <w:rPr>
          <w:color w:val="auto"/>
          <w:sz w:val="23"/>
          <w:szCs w:val="23"/>
        </w:rPr>
        <w:t xml:space="preserve">Much is changing in the current scientific environment with the rise in </w:t>
      </w:r>
      <w:r w:rsidR="006345CD">
        <w:rPr>
          <w:color w:val="auto"/>
          <w:sz w:val="23"/>
          <w:szCs w:val="23"/>
        </w:rPr>
        <w:t>big data</w:t>
      </w:r>
      <w:r>
        <w:rPr>
          <w:color w:val="auto"/>
          <w:sz w:val="23"/>
          <w:szCs w:val="23"/>
        </w:rPr>
        <w:t xml:space="preserve"> and computational approaches to analysis. Education has not kept up with aspects of this new paradigm, particularly the trend toward</w:t>
      </w:r>
      <w:r w:rsidR="00272697">
        <w:rPr>
          <w:color w:val="auto"/>
          <w:sz w:val="23"/>
          <w:szCs w:val="23"/>
        </w:rPr>
        <w:t xml:space="preserve"> </w:t>
      </w:r>
      <w:r w:rsidR="00272697" w:rsidRPr="009A57F8">
        <w:rPr>
          <w:color w:val="auto"/>
          <w:sz w:val="23"/>
          <w:szCs w:val="23"/>
        </w:rPr>
        <w:t>concurrent programming and parallel processing</w:t>
      </w:r>
      <w:r w:rsidR="00272697">
        <w:rPr>
          <w:color w:val="auto"/>
          <w:sz w:val="23"/>
          <w:szCs w:val="23"/>
        </w:rPr>
        <w:t>.</w:t>
      </w:r>
      <w:r w:rsidR="009A57F8" w:rsidRPr="009A57F8">
        <w:rPr>
          <w:color w:val="auto"/>
          <w:sz w:val="23"/>
          <w:szCs w:val="23"/>
        </w:rPr>
        <w:t xml:space="preserve"> </w:t>
      </w:r>
      <w:r w:rsidR="00272697">
        <w:rPr>
          <w:color w:val="auto"/>
          <w:sz w:val="23"/>
          <w:szCs w:val="23"/>
        </w:rPr>
        <w:t>It was suggested that</w:t>
      </w:r>
      <w:r w:rsidR="009A57F8" w:rsidRPr="009A57F8">
        <w:rPr>
          <w:color w:val="auto"/>
          <w:sz w:val="23"/>
          <w:szCs w:val="23"/>
        </w:rPr>
        <w:t xml:space="preserve"> </w:t>
      </w:r>
      <w:r w:rsidR="00272697">
        <w:rPr>
          <w:color w:val="auto"/>
          <w:sz w:val="23"/>
          <w:szCs w:val="23"/>
        </w:rPr>
        <w:t xml:space="preserve">in some </w:t>
      </w:r>
      <w:r>
        <w:rPr>
          <w:color w:val="auto"/>
          <w:sz w:val="23"/>
          <w:szCs w:val="23"/>
        </w:rPr>
        <w:t>computer science departments</w:t>
      </w:r>
      <w:r w:rsidR="00272697">
        <w:rPr>
          <w:color w:val="auto"/>
          <w:sz w:val="23"/>
          <w:szCs w:val="23"/>
        </w:rPr>
        <w:t xml:space="preserve"> </w:t>
      </w:r>
      <w:r w:rsidR="009A57F8" w:rsidRPr="009A57F8">
        <w:rPr>
          <w:color w:val="auto"/>
          <w:sz w:val="23"/>
          <w:szCs w:val="23"/>
        </w:rPr>
        <w:t xml:space="preserve">faculty </w:t>
      </w:r>
      <w:r w:rsidR="00272697">
        <w:rPr>
          <w:color w:val="auto"/>
          <w:sz w:val="23"/>
          <w:szCs w:val="23"/>
        </w:rPr>
        <w:t xml:space="preserve">are resistant </w:t>
      </w:r>
      <w:r>
        <w:rPr>
          <w:color w:val="auto"/>
          <w:sz w:val="23"/>
          <w:szCs w:val="23"/>
        </w:rPr>
        <w:t>to the new methods</w:t>
      </w:r>
      <w:r w:rsidR="009A57F8" w:rsidRPr="009A57F8">
        <w:rPr>
          <w:color w:val="auto"/>
          <w:sz w:val="23"/>
          <w:szCs w:val="23"/>
        </w:rPr>
        <w:t xml:space="preserve"> needed for dealing with peta-</w:t>
      </w:r>
      <w:r w:rsidR="005651E6">
        <w:rPr>
          <w:color w:val="auto"/>
          <w:sz w:val="23"/>
          <w:szCs w:val="23"/>
        </w:rPr>
        <w:t>scale</w:t>
      </w:r>
      <w:r w:rsidR="009A57F8" w:rsidRPr="009A57F8">
        <w:rPr>
          <w:color w:val="auto"/>
          <w:sz w:val="23"/>
          <w:szCs w:val="23"/>
        </w:rPr>
        <w:t xml:space="preserve"> or exa-scale</w:t>
      </w:r>
      <w:r w:rsidR="00336BA3">
        <w:rPr>
          <w:color w:val="auto"/>
          <w:sz w:val="23"/>
          <w:szCs w:val="23"/>
        </w:rPr>
        <w:t xml:space="preserve"> </w:t>
      </w:r>
      <w:r w:rsidR="005651E6">
        <w:rPr>
          <w:color w:val="auto"/>
          <w:sz w:val="23"/>
          <w:szCs w:val="23"/>
        </w:rPr>
        <w:t xml:space="preserve">data </w:t>
      </w:r>
      <w:r w:rsidR="00336BA3">
        <w:rPr>
          <w:color w:val="auto"/>
          <w:sz w:val="23"/>
          <w:szCs w:val="23"/>
        </w:rPr>
        <w:t xml:space="preserve">and </w:t>
      </w:r>
      <w:r w:rsidR="00A43890">
        <w:rPr>
          <w:color w:val="auto"/>
          <w:sz w:val="23"/>
          <w:szCs w:val="23"/>
        </w:rPr>
        <w:t xml:space="preserve">are not providing </w:t>
      </w:r>
      <w:r w:rsidR="00272697">
        <w:rPr>
          <w:color w:val="auto"/>
          <w:sz w:val="23"/>
          <w:szCs w:val="23"/>
        </w:rPr>
        <w:t>tra</w:t>
      </w:r>
      <w:r w:rsidR="005651E6">
        <w:rPr>
          <w:color w:val="auto"/>
          <w:sz w:val="23"/>
          <w:szCs w:val="23"/>
        </w:rPr>
        <w:t>ining in</w:t>
      </w:r>
      <w:r w:rsidR="00272697">
        <w:rPr>
          <w:color w:val="auto"/>
          <w:sz w:val="23"/>
          <w:szCs w:val="23"/>
        </w:rPr>
        <w:t xml:space="preserve"> </w:t>
      </w:r>
      <w:r w:rsidR="00336BA3">
        <w:rPr>
          <w:color w:val="auto"/>
          <w:sz w:val="23"/>
          <w:szCs w:val="23"/>
        </w:rPr>
        <w:t>true parallel processing</w:t>
      </w:r>
      <w:r w:rsidR="009A57F8" w:rsidRPr="009A57F8">
        <w:rPr>
          <w:color w:val="auto"/>
          <w:sz w:val="23"/>
          <w:szCs w:val="23"/>
        </w:rPr>
        <w:t xml:space="preserve">. </w:t>
      </w:r>
      <w:r w:rsidR="00D22598">
        <w:rPr>
          <w:color w:val="auto"/>
          <w:sz w:val="23"/>
          <w:szCs w:val="23"/>
        </w:rPr>
        <w:t xml:space="preserve">It was acknowledged that </w:t>
      </w:r>
      <w:r w:rsidR="00272697">
        <w:rPr>
          <w:color w:val="auto"/>
          <w:sz w:val="23"/>
          <w:szCs w:val="23"/>
        </w:rPr>
        <w:t>most faculty teach</w:t>
      </w:r>
      <w:r w:rsidR="009A57F8" w:rsidRPr="009A57F8">
        <w:rPr>
          <w:color w:val="auto"/>
          <w:sz w:val="23"/>
          <w:szCs w:val="23"/>
        </w:rPr>
        <w:t xml:space="preserve"> programming</w:t>
      </w:r>
      <w:r w:rsidR="00272697">
        <w:rPr>
          <w:color w:val="auto"/>
          <w:sz w:val="23"/>
          <w:szCs w:val="23"/>
        </w:rPr>
        <w:t xml:space="preserve"> the way they learned it, </w:t>
      </w:r>
      <w:r w:rsidR="009A57F8" w:rsidRPr="009A57F8">
        <w:rPr>
          <w:color w:val="auto"/>
          <w:sz w:val="23"/>
          <w:szCs w:val="23"/>
        </w:rPr>
        <w:t>with</w:t>
      </w:r>
      <w:r w:rsidR="00272697">
        <w:rPr>
          <w:color w:val="auto"/>
          <w:sz w:val="23"/>
          <w:szCs w:val="23"/>
        </w:rPr>
        <w:t>in</w:t>
      </w:r>
      <w:r w:rsidR="009A57F8" w:rsidRPr="009A57F8">
        <w:rPr>
          <w:color w:val="auto"/>
          <w:sz w:val="23"/>
          <w:szCs w:val="23"/>
        </w:rPr>
        <w:t xml:space="preserve"> a single processor environment</w:t>
      </w:r>
      <w:r w:rsidR="00D22598">
        <w:rPr>
          <w:color w:val="auto"/>
          <w:sz w:val="23"/>
          <w:szCs w:val="23"/>
        </w:rPr>
        <w:t>, and may consider the time commitment prohibitive for s</w:t>
      </w:r>
      <w:r w:rsidR="00272697">
        <w:rPr>
          <w:color w:val="auto"/>
          <w:sz w:val="23"/>
          <w:szCs w:val="23"/>
        </w:rPr>
        <w:t>hift</w:t>
      </w:r>
      <w:r w:rsidR="00D22598">
        <w:rPr>
          <w:color w:val="auto"/>
          <w:sz w:val="23"/>
          <w:szCs w:val="23"/>
        </w:rPr>
        <w:t>ing</w:t>
      </w:r>
      <w:r w:rsidR="00272697">
        <w:rPr>
          <w:color w:val="auto"/>
          <w:sz w:val="23"/>
          <w:szCs w:val="23"/>
        </w:rPr>
        <w:t xml:space="preserve"> </w:t>
      </w:r>
      <w:r w:rsidR="00D22598">
        <w:rPr>
          <w:color w:val="auto"/>
          <w:sz w:val="23"/>
          <w:szCs w:val="23"/>
        </w:rPr>
        <w:t>to meet the demands of the</w:t>
      </w:r>
      <w:r w:rsidR="005651E6">
        <w:rPr>
          <w:color w:val="auto"/>
          <w:sz w:val="23"/>
          <w:szCs w:val="23"/>
        </w:rPr>
        <w:t xml:space="preserve"> </w:t>
      </w:r>
      <w:r w:rsidR="00D22598">
        <w:rPr>
          <w:color w:val="auto"/>
          <w:sz w:val="23"/>
          <w:szCs w:val="23"/>
        </w:rPr>
        <w:t>new scales of practice</w:t>
      </w:r>
      <w:r w:rsidR="009A57F8" w:rsidRPr="009A57F8">
        <w:rPr>
          <w:color w:val="auto"/>
          <w:sz w:val="23"/>
          <w:szCs w:val="23"/>
        </w:rPr>
        <w:t>. Government agencie</w:t>
      </w:r>
      <w:r w:rsidR="005651E6">
        <w:rPr>
          <w:color w:val="auto"/>
          <w:sz w:val="23"/>
          <w:szCs w:val="23"/>
        </w:rPr>
        <w:t xml:space="preserve">s, however, </w:t>
      </w:r>
      <w:r w:rsidR="00685CA5">
        <w:rPr>
          <w:color w:val="auto"/>
          <w:sz w:val="23"/>
          <w:szCs w:val="23"/>
        </w:rPr>
        <w:t>are providing</w:t>
      </w:r>
      <w:r w:rsidR="005651E6">
        <w:rPr>
          <w:color w:val="auto"/>
          <w:sz w:val="23"/>
          <w:szCs w:val="23"/>
        </w:rPr>
        <w:t xml:space="preserve"> </w:t>
      </w:r>
      <w:r w:rsidR="009A57F8" w:rsidRPr="009A57F8">
        <w:rPr>
          <w:color w:val="auto"/>
          <w:sz w:val="23"/>
          <w:szCs w:val="23"/>
        </w:rPr>
        <w:t>funding to support research activities in parallel processing a</w:t>
      </w:r>
      <w:r w:rsidR="00685CA5">
        <w:rPr>
          <w:color w:val="auto"/>
          <w:sz w:val="23"/>
          <w:szCs w:val="23"/>
        </w:rPr>
        <w:t>t scale, with g</w:t>
      </w:r>
      <w:r w:rsidR="005651E6">
        <w:rPr>
          <w:color w:val="auto"/>
          <w:sz w:val="23"/>
          <w:szCs w:val="23"/>
        </w:rPr>
        <w:t>raduate fellowships and</w:t>
      </w:r>
      <w:r w:rsidR="009A57F8" w:rsidRPr="009A57F8">
        <w:rPr>
          <w:color w:val="auto"/>
          <w:sz w:val="23"/>
          <w:szCs w:val="23"/>
        </w:rPr>
        <w:t xml:space="preserve"> early-career programs </w:t>
      </w:r>
      <w:r w:rsidR="005651E6">
        <w:rPr>
          <w:color w:val="auto"/>
          <w:sz w:val="23"/>
          <w:szCs w:val="23"/>
        </w:rPr>
        <w:t xml:space="preserve">for junior faculty </w:t>
      </w:r>
      <w:r w:rsidR="009A57F8" w:rsidRPr="009A57F8">
        <w:rPr>
          <w:color w:val="auto"/>
          <w:sz w:val="23"/>
          <w:szCs w:val="23"/>
        </w:rPr>
        <w:t>avail</w:t>
      </w:r>
      <w:r w:rsidR="00E50A51">
        <w:rPr>
          <w:color w:val="auto"/>
          <w:sz w:val="23"/>
          <w:szCs w:val="23"/>
        </w:rPr>
        <w:t xml:space="preserve">able </w:t>
      </w:r>
      <w:r w:rsidR="005651E6">
        <w:rPr>
          <w:color w:val="auto"/>
          <w:sz w:val="23"/>
          <w:szCs w:val="23"/>
        </w:rPr>
        <w:t>for those</w:t>
      </w:r>
      <w:r w:rsidR="009A57F8" w:rsidRPr="009A57F8">
        <w:rPr>
          <w:color w:val="auto"/>
          <w:sz w:val="23"/>
          <w:szCs w:val="23"/>
        </w:rPr>
        <w:t xml:space="preserve"> involv</w:t>
      </w:r>
      <w:r w:rsidR="00685CA5">
        <w:rPr>
          <w:color w:val="auto"/>
          <w:sz w:val="23"/>
          <w:szCs w:val="23"/>
        </w:rPr>
        <w:t xml:space="preserve">ed in addressing </w:t>
      </w:r>
      <w:r w:rsidR="00A43890">
        <w:rPr>
          <w:color w:val="auto"/>
          <w:sz w:val="23"/>
          <w:szCs w:val="23"/>
        </w:rPr>
        <w:t xml:space="preserve">the </w:t>
      </w:r>
      <w:r w:rsidR="00685CA5">
        <w:rPr>
          <w:color w:val="auto"/>
          <w:sz w:val="23"/>
          <w:szCs w:val="23"/>
        </w:rPr>
        <w:t>challenges of</w:t>
      </w:r>
      <w:r w:rsidR="009A57F8" w:rsidRPr="009A57F8">
        <w:rPr>
          <w:color w:val="auto"/>
          <w:sz w:val="23"/>
          <w:szCs w:val="23"/>
        </w:rPr>
        <w:t xml:space="preserve"> data processing</w:t>
      </w:r>
      <w:r w:rsidR="00685CA5">
        <w:rPr>
          <w:color w:val="auto"/>
          <w:sz w:val="23"/>
          <w:szCs w:val="23"/>
        </w:rPr>
        <w:t xml:space="preserve"> i</w:t>
      </w:r>
      <w:r w:rsidR="00E50A51">
        <w:rPr>
          <w:color w:val="auto"/>
          <w:sz w:val="23"/>
          <w:szCs w:val="23"/>
        </w:rPr>
        <w:t>n this new paradigm</w:t>
      </w:r>
      <w:r w:rsidR="009A57F8" w:rsidRPr="009A57F8">
        <w:rPr>
          <w:color w:val="auto"/>
          <w:sz w:val="23"/>
          <w:szCs w:val="23"/>
        </w:rPr>
        <w:t>.</w:t>
      </w:r>
    </w:p>
    <w:p w:rsidR="009A57F8" w:rsidRPr="009A57F8" w:rsidRDefault="009A57F8" w:rsidP="009A57F8">
      <w:pPr>
        <w:pStyle w:val="BodyText"/>
        <w:spacing w:line="360" w:lineRule="auto"/>
        <w:rPr>
          <w:color w:val="auto"/>
          <w:sz w:val="23"/>
          <w:szCs w:val="23"/>
        </w:rPr>
      </w:pPr>
      <w:r w:rsidRPr="009A57F8">
        <w:rPr>
          <w:color w:val="auto"/>
          <w:sz w:val="23"/>
          <w:szCs w:val="23"/>
        </w:rPr>
        <w:t xml:space="preserve">Problems were also raised with regard to </w:t>
      </w:r>
      <w:r w:rsidR="00E50A51">
        <w:rPr>
          <w:color w:val="auto"/>
          <w:sz w:val="23"/>
          <w:szCs w:val="23"/>
        </w:rPr>
        <w:t xml:space="preserve">providing incentives for data </w:t>
      </w:r>
      <w:r w:rsidR="00F61BD8">
        <w:rPr>
          <w:color w:val="auto"/>
          <w:sz w:val="23"/>
          <w:szCs w:val="23"/>
        </w:rPr>
        <w:t>professionals</w:t>
      </w:r>
      <w:r w:rsidR="00F61BD8" w:rsidRPr="009A57F8">
        <w:rPr>
          <w:color w:val="auto"/>
          <w:sz w:val="23"/>
          <w:szCs w:val="23"/>
        </w:rPr>
        <w:t xml:space="preserve"> </w:t>
      </w:r>
      <w:r w:rsidR="00E50A51">
        <w:rPr>
          <w:color w:val="auto"/>
          <w:sz w:val="23"/>
          <w:szCs w:val="23"/>
        </w:rPr>
        <w:t>to serve as</w:t>
      </w:r>
      <w:r w:rsidRPr="009A57F8">
        <w:rPr>
          <w:color w:val="auto"/>
          <w:sz w:val="23"/>
          <w:szCs w:val="23"/>
        </w:rPr>
        <w:t xml:space="preserve"> mentors</w:t>
      </w:r>
      <w:r w:rsidR="00E50A51">
        <w:rPr>
          <w:color w:val="auto"/>
          <w:sz w:val="23"/>
          <w:szCs w:val="23"/>
        </w:rPr>
        <w:t>. T</w:t>
      </w:r>
      <w:r w:rsidRPr="009A57F8">
        <w:rPr>
          <w:color w:val="auto"/>
          <w:sz w:val="23"/>
          <w:szCs w:val="23"/>
        </w:rPr>
        <w:t xml:space="preserve">here </w:t>
      </w:r>
      <w:r w:rsidR="001A5634">
        <w:rPr>
          <w:color w:val="auto"/>
          <w:sz w:val="23"/>
          <w:szCs w:val="23"/>
        </w:rPr>
        <w:t>are</w:t>
      </w:r>
      <w:r w:rsidR="00E50A51">
        <w:rPr>
          <w:color w:val="auto"/>
          <w:sz w:val="23"/>
          <w:szCs w:val="23"/>
        </w:rPr>
        <w:t xml:space="preserve"> no reward structure</w:t>
      </w:r>
      <w:r w:rsidR="001A5634">
        <w:rPr>
          <w:color w:val="auto"/>
          <w:sz w:val="23"/>
          <w:szCs w:val="23"/>
        </w:rPr>
        <w:t>s in place to encourage</w:t>
      </w:r>
      <w:r w:rsidRPr="009A57F8">
        <w:rPr>
          <w:color w:val="auto"/>
          <w:sz w:val="23"/>
          <w:szCs w:val="23"/>
        </w:rPr>
        <w:t xml:space="preserve"> involvement in the education and training o</w:t>
      </w:r>
      <w:r w:rsidR="00E50A51">
        <w:rPr>
          <w:color w:val="auto"/>
          <w:sz w:val="23"/>
          <w:szCs w:val="23"/>
        </w:rPr>
        <w:t xml:space="preserve">f new </w:t>
      </w:r>
      <w:r w:rsidR="001A5634">
        <w:rPr>
          <w:color w:val="auto"/>
          <w:sz w:val="23"/>
          <w:szCs w:val="23"/>
        </w:rPr>
        <w:t>students or</w:t>
      </w:r>
      <w:r w:rsidR="00E50A51">
        <w:rPr>
          <w:color w:val="auto"/>
          <w:sz w:val="23"/>
          <w:szCs w:val="23"/>
        </w:rPr>
        <w:t xml:space="preserve"> </w:t>
      </w:r>
      <w:r w:rsidR="00A43890">
        <w:rPr>
          <w:color w:val="auto"/>
          <w:sz w:val="23"/>
          <w:szCs w:val="23"/>
        </w:rPr>
        <w:t>in-service</w:t>
      </w:r>
      <w:r w:rsidR="00E50A51">
        <w:rPr>
          <w:color w:val="auto"/>
          <w:sz w:val="23"/>
          <w:szCs w:val="23"/>
        </w:rPr>
        <w:t xml:space="preserve"> </w:t>
      </w:r>
      <w:r w:rsidR="001A5634">
        <w:rPr>
          <w:color w:val="auto"/>
          <w:sz w:val="23"/>
          <w:szCs w:val="23"/>
        </w:rPr>
        <w:t>professionals</w:t>
      </w:r>
      <w:r w:rsidR="00E50A51">
        <w:rPr>
          <w:color w:val="auto"/>
          <w:sz w:val="23"/>
          <w:szCs w:val="23"/>
        </w:rPr>
        <w:t xml:space="preserve">. At present, </w:t>
      </w:r>
      <w:r w:rsidR="00D22598">
        <w:rPr>
          <w:color w:val="auto"/>
          <w:sz w:val="23"/>
          <w:szCs w:val="23"/>
        </w:rPr>
        <w:t>efforts tend to</w:t>
      </w:r>
      <w:r w:rsidR="001A5634">
        <w:rPr>
          <w:color w:val="auto"/>
          <w:sz w:val="23"/>
          <w:szCs w:val="23"/>
        </w:rPr>
        <w:t xml:space="preserve"> target</w:t>
      </w:r>
      <w:r w:rsidR="00D22598">
        <w:rPr>
          <w:color w:val="auto"/>
          <w:sz w:val="23"/>
          <w:szCs w:val="23"/>
        </w:rPr>
        <w:t xml:space="preserve"> provision of </w:t>
      </w:r>
      <w:r w:rsidR="00E50A51">
        <w:rPr>
          <w:color w:val="auto"/>
          <w:sz w:val="23"/>
          <w:szCs w:val="23"/>
        </w:rPr>
        <w:t>practical experience</w:t>
      </w:r>
      <w:r w:rsidRPr="009A57F8">
        <w:rPr>
          <w:color w:val="auto"/>
          <w:sz w:val="23"/>
          <w:szCs w:val="23"/>
        </w:rPr>
        <w:t xml:space="preserve"> </w:t>
      </w:r>
      <w:r w:rsidR="00E50A51">
        <w:rPr>
          <w:color w:val="auto"/>
          <w:sz w:val="23"/>
          <w:szCs w:val="23"/>
        </w:rPr>
        <w:t xml:space="preserve">through internships </w:t>
      </w:r>
      <w:r w:rsidRPr="009A57F8">
        <w:rPr>
          <w:color w:val="auto"/>
          <w:sz w:val="23"/>
          <w:szCs w:val="23"/>
        </w:rPr>
        <w:t xml:space="preserve">and </w:t>
      </w:r>
      <w:r w:rsidR="00685CA5">
        <w:rPr>
          <w:color w:val="auto"/>
          <w:sz w:val="23"/>
          <w:szCs w:val="23"/>
        </w:rPr>
        <w:t>fellowships within</w:t>
      </w:r>
      <w:r w:rsidR="00E50A51">
        <w:rPr>
          <w:color w:val="auto"/>
          <w:sz w:val="23"/>
          <w:szCs w:val="23"/>
        </w:rPr>
        <w:t xml:space="preserve"> research op</w:t>
      </w:r>
      <w:r w:rsidR="00685CA5">
        <w:rPr>
          <w:color w:val="auto"/>
          <w:sz w:val="23"/>
          <w:szCs w:val="23"/>
        </w:rPr>
        <w:t>erations</w:t>
      </w:r>
      <w:r w:rsidR="00D22598">
        <w:rPr>
          <w:color w:val="auto"/>
          <w:sz w:val="23"/>
          <w:szCs w:val="23"/>
        </w:rPr>
        <w:t xml:space="preserve">. The field could benefit from </w:t>
      </w:r>
      <w:r w:rsidR="00BF0977">
        <w:rPr>
          <w:color w:val="auto"/>
          <w:sz w:val="23"/>
          <w:szCs w:val="23"/>
        </w:rPr>
        <w:t xml:space="preserve">more support directly targeting </w:t>
      </w:r>
      <w:r w:rsidR="00685CA5">
        <w:rPr>
          <w:color w:val="auto"/>
          <w:sz w:val="23"/>
          <w:szCs w:val="23"/>
        </w:rPr>
        <w:t xml:space="preserve">field experiences with data </w:t>
      </w:r>
      <w:r w:rsidR="00BF0977">
        <w:rPr>
          <w:color w:val="auto"/>
          <w:sz w:val="23"/>
          <w:szCs w:val="23"/>
        </w:rPr>
        <w:t>practitioners</w:t>
      </w:r>
      <w:r w:rsidR="00D22598">
        <w:rPr>
          <w:color w:val="auto"/>
          <w:sz w:val="23"/>
          <w:szCs w:val="23"/>
        </w:rPr>
        <w:t xml:space="preserve">, but </w:t>
      </w:r>
      <w:r w:rsidRPr="009A57F8">
        <w:rPr>
          <w:color w:val="auto"/>
          <w:sz w:val="23"/>
          <w:szCs w:val="23"/>
        </w:rPr>
        <w:t>dat</w:t>
      </w:r>
      <w:r w:rsidR="00D22598">
        <w:rPr>
          <w:color w:val="auto"/>
          <w:sz w:val="23"/>
          <w:szCs w:val="23"/>
        </w:rPr>
        <w:t>a centers could also</w:t>
      </w:r>
      <w:r w:rsidR="00E50A51">
        <w:rPr>
          <w:color w:val="auto"/>
          <w:sz w:val="23"/>
          <w:szCs w:val="23"/>
        </w:rPr>
        <w:t xml:space="preserve"> better </w:t>
      </w:r>
      <w:r w:rsidRPr="009A57F8">
        <w:rPr>
          <w:color w:val="auto"/>
          <w:sz w:val="23"/>
          <w:szCs w:val="23"/>
        </w:rPr>
        <w:t xml:space="preserve">publicize their activities and be </w:t>
      </w:r>
      <w:r w:rsidR="00E50A51">
        <w:rPr>
          <w:color w:val="auto"/>
          <w:sz w:val="23"/>
          <w:szCs w:val="23"/>
        </w:rPr>
        <w:t xml:space="preserve">more </w:t>
      </w:r>
      <w:r w:rsidRPr="009A57F8">
        <w:rPr>
          <w:color w:val="auto"/>
          <w:sz w:val="23"/>
          <w:szCs w:val="23"/>
        </w:rPr>
        <w:t>pro-active in the education sphere</w:t>
      </w:r>
      <w:r w:rsidR="00D22598">
        <w:rPr>
          <w:color w:val="auto"/>
          <w:sz w:val="23"/>
          <w:szCs w:val="23"/>
        </w:rPr>
        <w:t>. A</w:t>
      </w:r>
      <w:r w:rsidR="00E50A51">
        <w:rPr>
          <w:color w:val="auto"/>
          <w:sz w:val="23"/>
          <w:szCs w:val="23"/>
        </w:rPr>
        <w:t>pprenticeship</w:t>
      </w:r>
      <w:r w:rsidRPr="009A57F8">
        <w:rPr>
          <w:color w:val="auto"/>
          <w:sz w:val="23"/>
          <w:szCs w:val="23"/>
        </w:rPr>
        <w:t xml:space="preserve"> approach</w:t>
      </w:r>
      <w:r w:rsidR="00A957EA">
        <w:rPr>
          <w:color w:val="auto"/>
          <w:sz w:val="23"/>
          <w:szCs w:val="23"/>
        </w:rPr>
        <w:t>es</w:t>
      </w:r>
      <w:r w:rsidRPr="009A57F8">
        <w:rPr>
          <w:color w:val="auto"/>
          <w:sz w:val="23"/>
          <w:szCs w:val="23"/>
        </w:rPr>
        <w:t xml:space="preserve"> </w:t>
      </w:r>
      <w:r w:rsidR="006C2373">
        <w:rPr>
          <w:color w:val="auto"/>
          <w:sz w:val="23"/>
          <w:szCs w:val="23"/>
        </w:rPr>
        <w:t xml:space="preserve">were considered effective for </w:t>
      </w:r>
      <w:r w:rsidRPr="009A57F8">
        <w:rPr>
          <w:color w:val="auto"/>
          <w:sz w:val="23"/>
          <w:szCs w:val="23"/>
        </w:rPr>
        <w:t>transfer</w:t>
      </w:r>
      <w:r w:rsidR="00A957EA">
        <w:rPr>
          <w:color w:val="auto"/>
          <w:sz w:val="23"/>
          <w:szCs w:val="23"/>
        </w:rPr>
        <w:t>ring</w:t>
      </w:r>
      <w:r w:rsidRPr="009A57F8">
        <w:rPr>
          <w:color w:val="auto"/>
          <w:sz w:val="23"/>
          <w:szCs w:val="23"/>
        </w:rPr>
        <w:t xml:space="preserve"> </w:t>
      </w:r>
      <w:r w:rsidR="00A957EA">
        <w:rPr>
          <w:color w:val="auto"/>
          <w:sz w:val="23"/>
          <w:szCs w:val="23"/>
        </w:rPr>
        <w:t>existing</w:t>
      </w:r>
      <w:r w:rsidRPr="009A57F8">
        <w:rPr>
          <w:color w:val="auto"/>
          <w:sz w:val="23"/>
          <w:szCs w:val="23"/>
        </w:rPr>
        <w:t xml:space="preserve"> skills and competenc</w:t>
      </w:r>
      <w:r w:rsidR="00A957EA">
        <w:rPr>
          <w:color w:val="auto"/>
          <w:sz w:val="23"/>
          <w:szCs w:val="23"/>
        </w:rPr>
        <w:t>i</w:t>
      </w:r>
      <w:r w:rsidRPr="009A57F8">
        <w:rPr>
          <w:color w:val="auto"/>
          <w:sz w:val="23"/>
          <w:szCs w:val="23"/>
        </w:rPr>
        <w:t>es</w:t>
      </w:r>
      <w:r w:rsidR="00685CA5">
        <w:rPr>
          <w:color w:val="auto"/>
          <w:sz w:val="23"/>
          <w:szCs w:val="23"/>
        </w:rPr>
        <w:t>. At the same time, it was recognized</w:t>
      </w:r>
      <w:r w:rsidR="001A5634">
        <w:rPr>
          <w:color w:val="auto"/>
          <w:sz w:val="23"/>
          <w:szCs w:val="23"/>
        </w:rPr>
        <w:t xml:space="preserve"> that t</w:t>
      </w:r>
      <w:r w:rsidR="00367A2A">
        <w:rPr>
          <w:color w:val="auto"/>
          <w:sz w:val="23"/>
          <w:szCs w:val="23"/>
        </w:rPr>
        <w:t>he apprenticeship model is complicated by the fact that c</w:t>
      </w:r>
      <w:r w:rsidR="00A957EA">
        <w:rPr>
          <w:color w:val="auto"/>
          <w:sz w:val="23"/>
          <w:szCs w:val="23"/>
        </w:rPr>
        <w:t>urrent practice may not be o</w:t>
      </w:r>
      <w:r w:rsidR="00367A2A">
        <w:rPr>
          <w:color w:val="auto"/>
          <w:sz w:val="23"/>
          <w:szCs w:val="23"/>
        </w:rPr>
        <w:t xml:space="preserve">ptimal or state-of-the-art. </w:t>
      </w:r>
    </w:p>
    <w:p w:rsidR="004B054C" w:rsidRDefault="009A57F8" w:rsidP="009A57F8">
      <w:pPr>
        <w:pStyle w:val="BodyText"/>
        <w:spacing w:line="360" w:lineRule="auto"/>
        <w:rPr>
          <w:color w:val="auto"/>
          <w:sz w:val="23"/>
          <w:szCs w:val="23"/>
        </w:rPr>
      </w:pPr>
      <w:r w:rsidRPr="009A57F8">
        <w:rPr>
          <w:color w:val="auto"/>
          <w:sz w:val="23"/>
          <w:szCs w:val="23"/>
        </w:rPr>
        <w:t>As noted by several</w:t>
      </w:r>
      <w:r w:rsidR="006072F8">
        <w:rPr>
          <w:color w:val="auto"/>
          <w:sz w:val="23"/>
          <w:szCs w:val="23"/>
        </w:rPr>
        <w:t xml:space="preserve"> participants, the </w:t>
      </w:r>
      <w:r w:rsidR="00367A2A">
        <w:rPr>
          <w:color w:val="auto"/>
          <w:sz w:val="23"/>
          <w:szCs w:val="23"/>
        </w:rPr>
        <w:t xml:space="preserve">social and cultural challenges </w:t>
      </w:r>
      <w:r w:rsidR="006072F8">
        <w:rPr>
          <w:color w:val="auto"/>
          <w:sz w:val="23"/>
          <w:szCs w:val="23"/>
        </w:rPr>
        <w:t xml:space="preserve">associated with data production and use </w:t>
      </w:r>
      <w:r w:rsidR="006C2373">
        <w:rPr>
          <w:color w:val="auto"/>
          <w:sz w:val="23"/>
          <w:szCs w:val="23"/>
        </w:rPr>
        <w:t xml:space="preserve">are </w:t>
      </w:r>
      <w:r w:rsidR="00367A2A">
        <w:rPr>
          <w:color w:val="auto"/>
          <w:sz w:val="23"/>
          <w:szCs w:val="23"/>
        </w:rPr>
        <w:t xml:space="preserve">more difficult than </w:t>
      </w:r>
      <w:r w:rsidR="002131BD">
        <w:rPr>
          <w:color w:val="auto"/>
          <w:sz w:val="23"/>
          <w:szCs w:val="23"/>
        </w:rPr>
        <w:t xml:space="preserve">the </w:t>
      </w:r>
      <w:r w:rsidR="001A5634">
        <w:rPr>
          <w:color w:val="auto"/>
          <w:sz w:val="23"/>
          <w:szCs w:val="23"/>
        </w:rPr>
        <w:t>technical demands</w:t>
      </w:r>
      <w:r w:rsidR="00367A2A">
        <w:rPr>
          <w:color w:val="auto"/>
          <w:sz w:val="23"/>
          <w:szCs w:val="23"/>
        </w:rPr>
        <w:t>.</w:t>
      </w:r>
      <w:r w:rsidRPr="009A57F8">
        <w:rPr>
          <w:color w:val="auto"/>
          <w:sz w:val="23"/>
          <w:szCs w:val="23"/>
        </w:rPr>
        <w:t xml:space="preserve"> </w:t>
      </w:r>
      <w:r w:rsidR="006C2373">
        <w:rPr>
          <w:color w:val="auto"/>
          <w:sz w:val="23"/>
          <w:szCs w:val="23"/>
        </w:rPr>
        <w:t>S</w:t>
      </w:r>
      <w:r w:rsidR="004B054C">
        <w:rPr>
          <w:color w:val="auto"/>
          <w:sz w:val="23"/>
          <w:szCs w:val="23"/>
        </w:rPr>
        <w:t>ince t</w:t>
      </w:r>
      <w:r w:rsidR="00367A2A">
        <w:rPr>
          <w:color w:val="auto"/>
          <w:sz w:val="23"/>
          <w:szCs w:val="23"/>
        </w:rPr>
        <w:t>he work requires navigatin</w:t>
      </w:r>
      <w:r w:rsidR="002131BD">
        <w:rPr>
          <w:color w:val="auto"/>
          <w:sz w:val="23"/>
          <w:szCs w:val="23"/>
        </w:rPr>
        <w:t>g multiple disciplines</w:t>
      </w:r>
      <w:r w:rsidR="004B054C">
        <w:rPr>
          <w:color w:val="auto"/>
          <w:sz w:val="23"/>
          <w:szCs w:val="23"/>
        </w:rPr>
        <w:t xml:space="preserve">, it is difficult to determine in advance </w:t>
      </w:r>
      <w:r w:rsidR="00367A2A">
        <w:rPr>
          <w:color w:val="auto"/>
          <w:sz w:val="23"/>
          <w:szCs w:val="23"/>
        </w:rPr>
        <w:t>th</w:t>
      </w:r>
      <w:r w:rsidRPr="009A57F8">
        <w:rPr>
          <w:color w:val="auto"/>
          <w:sz w:val="23"/>
          <w:szCs w:val="23"/>
        </w:rPr>
        <w:t>e level of subject expertise</w:t>
      </w:r>
      <w:r w:rsidR="00367A2A">
        <w:rPr>
          <w:color w:val="auto"/>
          <w:sz w:val="23"/>
          <w:szCs w:val="23"/>
        </w:rPr>
        <w:t xml:space="preserve"> </w:t>
      </w:r>
      <w:r w:rsidR="004B054C">
        <w:rPr>
          <w:color w:val="auto"/>
          <w:sz w:val="23"/>
          <w:szCs w:val="23"/>
        </w:rPr>
        <w:t xml:space="preserve">required for </w:t>
      </w:r>
      <w:r w:rsidR="00D24F79">
        <w:rPr>
          <w:color w:val="auto"/>
          <w:sz w:val="23"/>
          <w:szCs w:val="23"/>
        </w:rPr>
        <w:t>an entry-level</w:t>
      </w:r>
      <w:r w:rsidR="00367A2A">
        <w:rPr>
          <w:color w:val="auto"/>
          <w:sz w:val="23"/>
          <w:szCs w:val="23"/>
        </w:rPr>
        <w:t xml:space="preserve"> data professional.</w:t>
      </w:r>
      <w:r w:rsidRPr="009A57F8">
        <w:rPr>
          <w:color w:val="auto"/>
          <w:sz w:val="23"/>
          <w:szCs w:val="23"/>
        </w:rPr>
        <w:t xml:space="preserve"> </w:t>
      </w:r>
      <w:r w:rsidR="00367A2A">
        <w:rPr>
          <w:color w:val="auto"/>
          <w:sz w:val="23"/>
          <w:szCs w:val="23"/>
        </w:rPr>
        <w:t>Master</w:t>
      </w:r>
      <w:r w:rsidRPr="009A57F8">
        <w:rPr>
          <w:color w:val="auto"/>
          <w:sz w:val="23"/>
          <w:szCs w:val="23"/>
        </w:rPr>
        <w:t>s level educ</w:t>
      </w:r>
      <w:r w:rsidR="00367A2A">
        <w:rPr>
          <w:color w:val="auto"/>
          <w:sz w:val="23"/>
          <w:szCs w:val="23"/>
        </w:rPr>
        <w:t xml:space="preserve">ation or comparable experience </w:t>
      </w:r>
      <w:r w:rsidR="002131BD">
        <w:rPr>
          <w:color w:val="auto"/>
          <w:sz w:val="23"/>
          <w:szCs w:val="23"/>
        </w:rPr>
        <w:t xml:space="preserve">in science </w:t>
      </w:r>
      <w:r w:rsidR="00367A2A">
        <w:rPr>
          <w:color w:val="auto"/>
          <w:sz w:val="23"/>
          <w:szCs w:val="23"/>
        </w:rPr>
        <w:t xml:space="preserve">was seen by some to be </w:t>
      </w:r>
      <w:r w:rsidRPr="009A57F8">
        <w:rPr>
          <w:color w:val="auto"/>
          <w:sz w:val="23"/>
          <w:szCs w:val="23"/>
        </w:rPr>
        <w:t xml:space="preserve">essential </w:t>
      </w:r>
      <w:r w:rsidR="00367A2A">
        <w:rPr>
          <w:color w:val="auto"/>
          <w:sz w:val="23"/>
          <w:szCs w:val="23"/>
        </w:rPr>
        <w:t xml:space="preserve">for </w:t>
      </w:r>
      <w:r w:rsidR="00A43890">
        <w:rPr>
          <w:color w:val="auto"/>
          <w:sz w:val="23"/>
          <w:szCs w:val="23"/>
        </w:rPr>
        <w:t>data professionals to manage</w:t>
      </w:r>
      <w:r w:rsidR="006C2373">
        <w:rPr>
          <w:color w:val="auto"/>
          <w:sz w:val="23"/>
          <w:szCs w:val="23"/>
        </w:rPr>
        <w:t xml:space="preserve"> the </w:t>
      </w:r>
      <w:r w:rsidRPr="009A57F8">
        <w:rPr>
          <w:color w:val="auto"/>
          <w:sz w:val="23"/>
          <w:szCs w:val="23"/>
        </w:rPr>
        <w:t>barrier</w:t>
      </w:r>
      <w:r w:rsidR="004B054C">
        <w:rPr>
          <w:color w:val="auto"/>
          <w:sz w:val="23"/>
          <w:szCs w:val="23"/>
        </w:rPr>
        <w:t>s</w:t>
      </w:r>
      <w:r w:rsidRPr="009A57F8">
        <w:rPr>
          <w:color w:val="auto"/>
          <w:sz w:val="23"/>
          <w:szCs w:val="23"/>
        </w:rPr>
        <w:t xml:space="preserve"> </w:t>
      </w:r>
      <w:r w:rsidR="006C2373">
        <w:rPr>
          <w:color w:val="auto"/>
          <w:sz w:val="23"/>
          <w:szCs w:val="23"/>
        </w:rPr>
        <w:t>related to</w:t>
      </w:r>
      <w:r w:rsidR="00D24F79">
        <w:rPr>
          <w:color w:val="auto"/>
          <w:sz w:val="23"/>
          <w:szCs w:val="23"/>
        </w:rPr>
        <w:t xml:space="preserve"> </w:t>
      </w:r>
      <w:r w:rsidR="002131BD">
        <w:rPr>
          <w:color w:val="auto"/>
          <w:sz w:val="23"/>
          <w:szCs w:val="23"/>
        </w:rPr>
        <w:t xml:space="preserve">domain </w:t>
      </w:r>
      <w:r w:rsidRPr="009A57F8">
        <w:rPr>
          <w:color w:val="auto"/>
          <w:sz w:val="23"/>
          <w:szCs w:val="23"/>
        </w:rPr>
        <w:t>practices and processes</w:t>
      </w:r>
      <w:r w:rsidR="006C2373">
        <w:rPr>
          <w:color w:val="auto"/>
          <w:sz w:val="23"/>
          <w:szCs w:val="23"/>
        </w:rPr>
        <w:t>, and the related terminology</w:t>
      </w:r>
      <w:r w:rsidRPr="009A57F8">
        <w:rPr>
          <w:color w:val="auto"/>
          <w:sz w:val="23"/>
          <w:szCs w:val="23"/>
        </w:rPr>
        <w:t xml:space="preserve">. </w:t>
      </w:r>
      <w:r w:rsidR="006C2373">
        <w:rPr>
          <w:color w:val="auto"/>
          <w:sz w:val="23"/>
          <w:szCs w:val="23"/>
        </w:rPr>
        <w:t>However,</w:t>
      </w:r>
      <w:r w:rsidR="00A43890">
        <w:rPr>
          <w:color w:val="auto"/>
          <w:sz w:val="23"/>
          <w:szCs w:val="23"/>
        </w:rPr>
        <w:t xml:space="preserve"> this is a long-standing issue</w:t>
      </w:r>
      <w:r w:rsidR="006C2373">
        <w:rPr>
          <w:color w:val="auto"/>
          <w:sz w:val="23"/>
          <w:szCs w:val="23"/>
        </w:rPr>
        <w:t xml:space="preserve"> in the information professions, where training in a single discipline may not provide the breadth needed to serve diverse user communities.</w:t>
      </w:r>
    </w:p>
    <w:p w:rsidR="009A57F8" w:rsidRDefault="006C2373" w:rsidP="009A57F8">
      <w:pPr>
        <w:pStyle w:val="BodyText"/>
        <w:spacing w:line="360" w:lineRule="auto"/>
        <w:rPr>
          <w:color w:val="auto"/>
          <w:sz w:val="23"/>
          <w:szCs w:val="23"/>
        </w:rPr>
      </w:pPr>
      <w:r>
        <w:rPr>
          <w:color w:val="auto"/>
          <w:sz w:val="23"/>
          <w:szCs w:val="23"/>
        </w:rPr>
        <w:t>It is expected that the p</w:t>
      </w:r>
      <w:r w:rsidR="00685CA5">
        <w:rPr>
          <w:color w:val="auto"/>
          <w:sz w:val="23"/>
          <w:szCs w:val="23"/>
        </w:rPr>
        <w:t xml:space="preserve">rofessionalization of responsibilities and skills for research data </w:t>
      </w:r>
      <w:r>
        <w:rPr>
          <w:color w:val="auto"/>
          <w:sz w:val="23"/>
          <w:szCs w:val="23"/>
        </w:rPr>
        <w:t xml:space="preserve">will be uneven, </w:t>
      </w:r>
      <w:r w:rsidR="00685CA5">
        <w:rPr>
          <w:color w:val="auto"/>
          <w:sz w:val="23"/>
          <w:szCs w:val="23"/>
        </w:rPr>
        <w:t>taking hold in</w:t>
      </w:r>
      <w:r w:rsidR="004B054C" w:rsidRPr="009A57F8">
        <w:rPr>
          <w:color w:val="auto"/>
          <w:sz w:val="23"/>
          <w:szCs w:val="23"/>
        </w:rPr>
        <w:t xml:space="preserve"> some disciplines but not in others</w:t>
      </w:r>
      <w:r w:rsidR="004B054C">
        <w:rPr>
          <w:color w:val="auto"/>
          <w:sz w:val="23"/>
          <w:szCs w:val="23"/>
        </w:rPr>
        <w:t>.</w:t>
      </w:r>
      <w:r w:rsidR="004B054C" w:rsidRPr="009A57F8">
        <w:rPr>
          <w:color w:val="auto"/>
          <w:sz w:val="23"/>
          <w:szCs w:val="23"/>
        </w:rPr>
        <w:t xml:space="preserve"> </w:t>
      </w:r>
      <w:r w:rsidR="00685CA5">
        <w:rPr>
          <w:color w:val="auto"/>
          <w:sz w:val="23"/>
          <w:szCs w:val="23"/>
        </w:rPr>
        <w:t xml:space="preserve">In a number of fields, </w:t>
      </w:r>
      <w:r w:rsidR="00745DEB">
        <w:rPr>
          <w:color w:val="auto"/>
          <w:sz w:val="23"/>
          <w:szCs w:val="23"/>
        </w:rPr>
        <w:t>s</w:t>
      </w:r>
      <w:r w:rsidR="009A57F8" w:rsidRPr="009A57F8">
        <w:rPr>
          <w:color w:val="auto"/>
          <w:sz w:val="23"/>
          <w:szCs w:val="23"/>
        </w:rPr>
        <w:t>cientist</w:t>
      </w:r>
      <w:r w:rsidR="002131BD">
        <w:rPr>
          <w:color w:val="auto"/>
          <w:sz w:val="23"/>
          <w:szCs w:val="23"/>
        </w:rPr>
        <w:t>s</w:t>
      </w:r>
      <w:r w:rsidR="00685CA5">
        <w:rPr>
          <w:color w:val="auto"/>
          <w:sz w:val="23"/>
          <w:szCs w:val="23"/>
        </w:rPr>
        <w:t xml:space="preserve"> are </w:t>
      </w:r>
      <w:r>
        <w:rPr>
          <w:color w:val="auto"/>
          <w:sz w:val="23"/>
          <w:szCs w:val="23"/>
        </w:rPr>
        <w:t>assuming</w:t>
      </w:r>
      <w:r w:rsidR="004B054C">
        <w:rPr>
          <w:color w:val="auto"/>
          <w:sz w:val="23"/>
          <w:szCs w:val="23"/>
        </w:rPr>
        <w:t xml:space="preserve"> </w:t>
      </w:r>
      <w:r w:rsidR="009A57F8" w:rsidRPr="009A57F8">
        <w:rPr>
          <w:color w:val="auto"/>
          <w:sz w:val="23"/>
          <w:szCs w:val="23"/>
        </w:rPr>
        <w:t>data management role</w:t>
      </w:r>
      <w:r>
        <w:rPr>
          <w:color w:val="auto"/>
          <w:sz w:val="23"/>
          <w:szCs w:val="23"/>
        </w:rPr>
        <w:t>s—d</w:t>
      </w:r>
      <w:r w:rsidR="004B054C">
        <w:rPr>
          <w:color w:val="auto"/>
          <w:sz w:val="23"/>
          <w:szCs w:val="23"/>
        </w:rPr>
        <w:t>eveloping</w:t>
      </w:r>
      <w:r w:rsidR="009A57F8" w:rsidRPr="009A57F8">
        <w:rPr>
          <w:color w:val="auto"/>
          <w:sz w:val="23"/>
          <w:szCs w:val="23"/>
        </w:rPr>
        <w:t xml:space="preserve"> competencies</w:t>
      </w:r>
      <w:r w:rsidR="004B054C">
        <w:rPr>
          <w:color w:val="auto"/>
          <w:sz w:val="23"/>
          <w:szCs w:val="23"/>
        </w:rPr>
        <w:t xml:space="preserve"> as needed, </w:t>
      </w:r>
      <w:r>
        <w:rPr>
          <w:color w:val="auto"/>
          <w:sz w:val="23"/>
          <w:szCs w:val="23"/>
        </w:rPr>
        <w:t xml:space="preserve">perhaps </w:t>
      </w:r>
      <w:r w:rsidR="004B054C">
        <w:rPr>
          <w:color w:val="auto"/>
          <w:sz w:val="23"/>
          <w:szCs w:val="23"/>
        </w:rPr>
        <w:t xml:space="preserve">with no </w:t>
      </w:r>
      <w:r>
        <w:rPr>
          <w:color w:val="auto"/>
          <w:sz w:val="23"/>
          <w:szCs w:val="23"/>
        </w:rPr>
        <w:t>expectation of allocating</w:t>
      </w:r>
      <w:r w:rsidR="004B054C">
        <w:rPr>
          <w:color w:val="auto"/>
          <w:sz w:val="23"/>
          <w:szCs w:val="23"/>
        </w:rPr>
        <w:t xml:space="preserve"> of these </w:t>
      </w:r>
      <w:r>
        <w:rPr>
          <w:color w:val="auto"/>
          <w:sz w:val="23"/>
          <w:szCs w:val="23"/>
        </w:rPr>
        <w:t>duties</w:t>
      </w:r>
      <w:r w:rsidR="004B054C">
        <w:rPr>
          <w:color w:val="auto"/>
          <w:sz w:val="23"/>
          <w:szCs w:val="23"/>
        </w:rPr>
        <w:t xml:space="preserve"> to</w:t>
      </w:r>
      <w:r w:rsidR="009A57F8" w:rsidRPr="009A57F8">
        <w:rPr>
          <w:color w:val="auto"/>
          <w:sz w:val="23"/>
          <w:szCs w:val="23"/>
        </w:rPr>
        <w:t xml:space="preserve"> </w:t>
      </w:r>
      <w:r w:rsidR="004B054C">
        <w:rPr>
          <w:color w:val="auto"/>
          <w:sz w:val="23"/>
          <w:szCs w:val="23"/>
        </w:rPr>
        <w:t xml:space="preserve">trained or </w:t>
      </w:r>
      <w:r w:rsidR="00D24F79">
        <w:rPr>
          <w:color w:val="auto"/>
          <w:sz w:val="23"/>
          <w:szCs w:val="23"/>
        </w:rPr>
        <w:t xml:space="preserve">experienced </w:t>
      </w:r>
      <w:r w:rsidR="002131BD">
        <w:rPr>
          <w:color w:val="auto"/>
          <w:sz w:val="23"/>
          <w:szCs w:val="23"/>
        </w:rPr>
        <w:t>data professionals</w:t>
      </w:r>
      <w:r w:rsidR="004B054C">
        <w:rPr>
          <w:color w:val="auto"/>
          <w:sz w:val="23"/>
          <w:szCs w:val="23"/>
        </w:rPr>
        <w:t xml:space="preserve">. </w:t>
      </w:r>
      <w:r w:rsidR="00685CA5">
        <w:rPr>
          <w:color w:val="auto"/>
          <w:sz w:val="23"/>
          <w:szCs w:val="23"/>
        </w:rPr>
        <w:t>While t</w:t>
      </w:r>
      <w:r w:rsidR="00951342">
        <w:rPr>
          <w:color w:val="auto"/>
          <w:sz w:val="23"/>
          <w:szCs w:val="23"/>
        </w:rPr>
        <w:t>hese</w:t>
      </w:r>
      <w:r w:rsidR="004345B3">
        <w:rPr>
          <w:color w:val="auto"/>
          <w:sz w:val="23"/>
          <w:szCs w:val="23"/>
        </w:rPr>
        <w:t xml:space="preserve"> scientists</w:t>
      </w:r>
      <w:r w:rsidR="009A57F8" w:rsidRPr="009A57F8">
        <w:rPr>
          <w:color w:val="auto"/>
          <w:sz w:val="23"/>
          <w:szCs w:val="23"/>
        </w:rPr>
        <w:t xml:space="preserve"> </w:t>
      </w:r>
      <w:r>
        <w:rPr>
          <w:color w:val="auto"/>
          <w:sz w:val="23"/>
          <w:szCs w:val="23"/>
        </w:rPr>
        <w:t xml:space="preserve">can benefit from </w:t>
      </w:r>
      <w:r w:rsidR="008E3905">
        <w:rPr>
          <w:color w:val="auto"/>
          <w:sz w:val="23"/>
          <w:szCs w:val="23"/>
        </w:rPr>
        <w:t>efforts and</w:t>
      </w:r>
      <w:r w:rsidR="009A57F8" w:rsidRPr="009A57F8">
        <w:rPr>
          <w:color w:val="auto"/>
          <w:sz w:val="23"/>
          <w:szCs w:val="23"/>
        </w:rPr>
        <w:t xml:space="preserve"> resource</w:t>
      </w:r>
      <w:r w:rsidR="00951342">
        <w:rPr>
          <w:color w:val="auto"/>
          <w:sz w:val="23"/>
          <w:szCs w:val="23"/>
        </w:rPr>
        <w:t xml:space="preserve">s </w:t>
      </w:r>
      <w:r w:rsidR="008E3905">
        <w:rPr>
          <w:color w:val="auto"/>
          <w:sz w:val="23"/>
          <w:szCs w:val="23"/>
        </w:rPr>
        <w:t xml:space="preserve">around </w:t>
      </w:r>
      <w:r w:rsidR="00A43890">
        <w:rPr>
          <w:color w:val="auto"/>
          <w:sz w:val="23"/>
          <w:szCs w:val="23"/>
        </w:rPr>
        <w:t>the developing</w:t>
      </w:r>
      <w:r w:rsidR="008E3905">
        <w:rPr>
          <w:color w:val="auto"/>
          <w:sz w:val="23"/>
          <w:szCs w:val="23"/>
        </w:rPr>
        <w:t xml:space="preserve"> profession</w:t>
      </w:r>
      <w:r>
        <w:rPr>
          <w:color w:val="auto"/>
          <w:sz w:val="23"/>
          <w:szCs w:val="23"/>
        </w:rPr>
        <w:t xml:space="preserve">, they are also a functioning part of the community and </w:t>
      </w:r>
      <w:r w:rsidR="008E3905">
        <w:rPr>
          <w:color w:val="auto"/>
          <w:sz w:val="23"/>
          <w:szCs w:val="23"/>
        </w:rPr>
        <w:t>a source of</w:t>
      </w:r>
      <w:r w:rsidR="004345B3">
        <w:rPr>
          <w:color w:val="auto"/>
          <w:sz w:val="23"/>
          <w:szCs w:val="23"/>
        </w:rPr>
        <w:t xml:space="preserve"> </w:t>
      </w:r>
      <w:r w:rsidR="00951342">
        <w:rPr>
          <w:color w:val="auto"/>
          <w:sz w:val="23"/>
          <w:szCs w:val="23"/>
        </w:rPr>
        <w:t>knowledge</w:t>
      </w:r>
      <w:r w:rsidR="008E3905">
        <w:rPr>
          <w:color w:val="auto"/>
          <w:sz w:val="23"/>
          <w:szCs w:val="23"/>
        </w:rPr>
        <w:t xml:space="preserve">, in areas such as </w:t>
      </w:r>
      <w:r w:rsidR="00951342" w:rsidRPr="009A57F8">
        <w:rPr>
          <w:color w:val="auto"/>
          <w:sz w:val="23"/>
          <w:szCs w:val="23"/>
        </w:rPr>
        <w:t>data discovery and access issues</w:t>
      </w:r>
      <w:r w:rsidR="008E3905">
        <w:rPr>
          <w:color w:val="auto"/>
          <w:sz w:val="23"/>
          <w:szCs w:val="23"/>
        </w:rPr>
        <w:t>,</w:t>
      </w:r>
      <w:r w:rsidR="00951342" w:rsidRPr="009A57F8">
        <w:rPr>
          <w:color w:val="auto"/>
          <w:sz w:val="23"/>
          <w:szCs w:val="23"/>
        </w:rPr>
        <w:t xml:space="preserve"> </w:t>
      </w:r>
      <w:r w:rsidR="004345B3">
        <w:rPr>
          <w:color w:val="auto"/>
          <w:sz w:val="23"/>
          <w:szCs w:val="23"/>
        </w:rPr>
        <w:t xml:space="preserve">and </w:t>
      </w:r>
      <w:r w:rsidR="00A43890">
        <w:rPr>
          <w:color w:val="auto"/>
          <w:sz w:val="23"/>
          <w:szCs w:val="23"/>
        </w:rPr>
        <w:t>need to be part of</w:t>
      </w:r>
      <w:r w:rsidR="008E3905">
        <w:rPr>
          <w:color w:val="auto"/>
          <w:sz w:val="23"/>
          <w:szCs w:val="23"/>
        </w:rPr>
        <w:t xml:space="preserve"> coordinated </w:t>
      </w:r>
      <w:r w:rsidR="004345B3">
        <w:rPr>
          <w:color w:val="auto"/>
          <w:sz w:val="23"/>
          <w:szCs w:val="23"/>
        </w:rPr>
        <w:t>engage</w:t>
      </w:r>
      <w:r w:rsidR="008E3905">
        <w:rPr>
          <w:color w:val="auto"/>
          <w:sz w:val="23"/>
          <w:szCs w:val="23"/>
        </w:rPr>
        <w:t>ment</w:t>
      </w:r>
      <w:r w:rsidR="004345B3">
        <w:rPr>
          <w:color w:val="auto"/>
          <w:sz w:val="23"/>
          <w:szCs w:val="23"/>
        </w:rPr>
        <w:t xml:space="preserve"> on best practices</w:t>
      </w:r>
      <w:r w:rsidR="009A57F8" w:rsidRPr="009A57F8">
        <w:rPr>
          <w:color w:val="auto"/>
          <w:sz w:val="23"/>
          <w:szCs w:val="23"/>
        </w:rPr>
        <w:t>.</w:t>
      </w:r>
    </w:p>
    <w:p w:rsidR="00222F13" w:rsidRDefault="00951342" w:rsidP="009A57F8">
      <w:pPr>
        <w:pStyle w:val="BodyText"/>
        <w:spacing w:line="360" w:lineRule="auto"/>
        <w:rPr>
          <w:color w:val="auto"/>
          <w:sz w:val="23"/>
          <w:szCs w:val="23"/>
        </w:rPr>
      </w:pPr>
      <w:r>
        <w:rPr>
          <w:color w:val="auto"/>
          <w:sz w:val="23"/>
          <w:szCs w:val="23"/>
        </w:rPr>
        <w:t xml:space="preserve">Recommendations for </w:t>
      </w:r>
      <w:r w:rsidR="008E3905">
        <w:rPr>
          <w:color w:val="auto"/>
          <w:sz w:val="23"/>
          <w:szCs w:val="23"/>
        </w:rPr>
        <w:t>addressing these challenges</w:t>
      </w:r>
      <w:r>
        <w:rPr>
          <w:color w:val="auto"/>
          <w:sz w:val="23"/>
          <w:szCs w:val="23"/>
        </w:rPr>
        <w:t xml:space="preserve">: </w:t>
      </w:r>
    </w:p>
    <w:p w:rsidR="005531E9" w:rsidRDefault="009A1353" w:rsidP="002A07A6">
      <w:pPr>
        <w:pStyle w:val="BodyText"/>
        <w:numPr>
          <w:ilvl w:val="0"/>
          <w:numId w:val="19"/>
        </w:numPr>
        <w:rPr>
          <w:color w:val="auto"/>
          <w:sz w:val="23"/>
          <w:szCs w:val="23"/>
        </w:rPr>
      </w:pPr>
      <w:r>
        <w:rPr>
          <w:color w:val="auto"/>
          <w:sz w:val="23"/>
          <w:szCs w:val="23"/>
        </w:rPr>
        <w:t xml:space="preserve">Begin substantive curriculum revision </w:t>
      </w:r>
      <w:r w:rsidR="008E3905">
        <w:rPr>
          <w:color w:val="auto"/>
          <w:sz w:val="23"/>
          <w:szCs w:val="23"/>
        </w:rPr>
        <w:t>to address</w:t>
      </w:r>
      <w:r w:rsidR="008D2251">
        <w:rPr>
          <w:color w:val="auto"/>
          <w:sz w:val="23"/>
          <w:szCs w:val="23"/>
        </w:rPr>
        <w:t xml:space="preserve"> </w:t>
      </w:r>
      <w:r w:rsidR="008E3905">
        <w:rPr>
          <w:color w:val="auto"/>
          <w:sz w:val="23"/>
          <w:szCs w:val="23"/>
        </w:rPr>
        <w:t>current gap in</w:t>
      </w:r>
      <w:r w:rsidR="005531E9">
        <w:rPr>
          <w:color w:val="auto"/>
          <w:sz w:val="23"/>
          <w:szCs w:val="23"/>
        </w:rPr>
        <w:t xml:space="preserve"> concurrent programming and parallel processing.</w:t>
      </w:r>
    </w:p>
    <w:p w:rsidR="00AF375A" w:rsidRDefault="00AF375A" w:rsidP="00AF375A">
      <w:pPr>
        <w:pStyle w:val="BodyText"/>
        <w:numPr>
          <w:ilvl w:val="0"/>
          <w:numId w:val="19"/>
        </w:numPr>
        <w:rPr>
          <w:color w:val="auto"/>
          <w:sz w:val="23"/>
          <w:szCs w:val="23"/>
        </w:rPr>
      </w:pPr>
      <w:r>
        <w:rPr>
          <w:color w:val="auto"/>
          <w:sz w:val="23"/>
          <w:szCs w:val="23"/>
        </w:rPr>
        <w:t xml:space="preserve">Promote </w:t>
      </w:r>
      <w:r w:rsidR="00E02DDF">
        <w:rPr>
          <w:color w:val="auto"/>
          <w:sz w:val="23"/>
          <w:szCs w:val="23"/>
        </w:rPr>
        <w:t xml:space="preserve">the value of </w:t>
      </w:r>
      <w:r w:rsidR="00A43890">
        <w:rPr>
          <w:color w:val="auto"/>
          <w:sz w:val="23"/>
          <w:szCs w:val="23"/>
        </w:rPr>
        <w:t xml:space="preserve">data workforce </w:t>
      </w:r>
      <w:r>
        <w:rPr>
          <w:color w:val="auto"/>
          <w:sz w:val="23"/>
          <w:szCs w:val="23"/>
        </w:rPr>
        <w:t xml:space="preserve">teaching and research </w:t>
      </w:r>
      <w:r w:rsidR="00E02DDF">
        <w:rPr>
          <w:color w:val="auto"/>
          <w:sz w:val="23"/>
          <w:szCs w:val="23"/>
        </w:rPr>
        <w:t xml:space="preserve">within </w:t>
      </w:r>
      <w:r w:rsidR="00A43890">
        <w:rPr>
          <w:color w:val="auto"/>
          <w:sz w:val="23"/>
          <w:szCs w:val="23"/>
        </w:rPr>
        <w:t xml:space="preserve">university and research organization </w:t>
      </w:r>
      <w:r>
        <w:rPr>
          <w:color w:val="auto"/>
          <w:sz w:val="23"/>
          <w:szCs w:val="23"/>
        </w:rPr>
        <w:t>reward structure</w:t>
      </w:r>
      <w:r w:rsidR="00A43890">
        <w:rPr>
          <w:color w:val="auto"/>
          <w:sz w:val="23"/>
          <w:szCs w:val="23"/>
        </w:rPr>
        <w:t>s</w:t>
      </w:r>
      <w:r w:rsidR="008E3905">
        <w:rPr>
          <w:color w:val="auto"/>
          <w:sz w:val="23"/>
          <w:szCs w:val="23"/>
        </w:rPr>
        <w:t>.</w:t>
      </w:r>
    </w:p>
    <w:p w:rsidR="006C2373" w:rsidRPr="002D6FE7" w:rsidRDefault="008E3905" w:rsidP="002D6FE7">
      <w:pPr>
        <w:pStyle w:val="BodyText"/>
        <w:numPr>
          <w:ilvl w:val="0"/>
          <w:numId w:val="19"/>
        </w:numPr>
        <w:rPr>
          <w:color w:val="auto"/>
          <w:sz w:val="23"/>
          <w:szCs w:val="23"/>
        </w:rPr>
      </w:pPr>
      <w:r>
        <w:rPr>
          <w:color w:val="auto"/>
          <w:sz w:val="23"/>
          <w:szCs w:val="23"/>
        </w:rPr>
        <w:t xml:space="preserve">Support </w:t>
      </w:r>
      <w:r w:rsidR="006C2373">
        <w:rPr>
          <w:color w:val="auto"/>
          <w:sz w:val="23"/>
          <w:szCs w:val="23"/>
        </w:rPr>
        <w:t>documentation</w:t>
      </w:r>
      <w:r w:rsidR="00A43890">
        <w:rPr>
          <w:color w:val="auto"/>
          <w:sz w:val="23"/>
          <w:szCs w:val="23"/>
        </w:rPr>
        <w:t xml:space="preserve"> and dissemination</w:t>
      </w:r>
      <w:r w:rsidR="006C2373">
        <w:rPr>
          <w:color w:val="auto"/>
          <w:sz w:val="23"/>
          <w:szCs w:val="23"/>
        </w:rPr>
        <w:t xml:space="preserve"> of emerging best practices and identification of areas where </w:t>
      </w:r>
      <w:r>
        <w:rPr>
          <w:color w:val="auto"/>
          <w:sz w:val="23"/>
          <w:szCs w:val="23"/>
        </w:rPr>
        <w:t>new be</w:t>
      </w:r>
      <w:r w:rsidRPr="002D6FE7">
        <w:rPr>
          <w:color w:val="auto"/>
          <w:sz w:val="23"/>
          <w:szCs w:val="23"/>
        </w:rPr>
        <w:t xml:space="preserve">tter </w:t>
      </w:r>
      <w:r w:rsidR="006C2373" w:rsidRPr="002D6FE7">
        <w:rPr>
          <w:color w:val="auto"/>
          <w:sz w:val="23"/>
          <w:szCs w:val="23"/>
        </w:rPr>
        <w:t>practices need to be developed.</w:t>
      </w:r>
    </w:p>
    <w:p w:rsidR="00B334AC" w:rsidRDefault="00B334AC" w:rsidP="00D803E5">
      <w:pPr>
        <w:pStyle w:val="Heading1"/>
        <w:rPr>
          <w:b/>
          <w:color w:val="548DD4" w:themeColor="text2" w:themeTint="99"/>
        </w:rPr>
      </w:pPr>
    </w:p>
    <w:p w:rsidR="00D776AF" w:rsidRDefault="00D776AF">
      <w:pPr>
        <w:rPr>
          <w:b/>
          <w:smallCaps/>
          <w:color w:val="548DD4" w:themeColor="text2" w:themeTint="99"/>
          <w:spacing w:val="5"/>
          <w:sz w:val="32"/>
          <w:szCs w:val="32"/>
        </w:rPr>
      </w:pPr>
      <w:r>
        <w:rPr>
          <w:b/>
          <w:color w:val="548DD4" w:themeColor="text2" w:themeTint="99"/>
        </w:rPr>
        <w:br w:type="page"/>
      </w:r>
    </w:p>
    <w:p w:rsidR="00D803E5" w:rsidRPr="00603DE6" w:rsidRDefault="00D803E5" w:rsidP="00D803E5">
      <w:pPr>
        <w:pStyle w:val="Heading1"/>
        <w:rPr>
          <w:b/>
          <w:color w:val="548DD4" w:themeColor="text2" w:themeTint="99"/>
          <w:sz w:val="23"/>
          <w:szCs w:val="23"/>
        </w:rPr>
      </w:pPr>
      <w:r w:rsidRPr="00603DE6">
        <w:rPr>
          <w:b/>
          <w:color w:val="548DD4" w:themeColor="text2" w:themeTint="99"/>
        </w:rPr>
        <w:t>Future Directions</w:t>
      </w:r>
    </w:p>
    <w:p w:rsidR="00B334AC" w:rsidRDefault="00B334AC" w:rsidP="00D803E5">
      <w:pPr>
        <w:spacing w:line="360" w:lineRule="auto"/>
        <w:rPr>
          <w:sz w:val="23"/>
          <w:szCs w:val="23"/>
        </w:rPr>
      </w:pPr>
    </w:p>
    <w:p w:rsidR="00D803E5" w:rsidRPr="009A57F8" w:rsidRDefault="00D803E5" w:rsidP="00D803E5">
      <w:pPr>
        <w:spacing w:line="360" w:lineRule="auto"/>
        <w:rPr>
          <w:b/>
          <w:sz w:val="23"/>
          <w:szCs w:val="23"/>
        </w:rPr>
      </w:pPr>
      <w:r>
        <w:rPr>
          <w:sz w:val="23"/>
          <w:szCs w:val="23"/>
        </w:rPr>
        <w:t>In the wrap up discussion session, participants identified t</w:t>
      </w:r>
      <w:r w:rsidRPr="00CB2CFC">
        <w:rPr>
          <w:sz w:val="23"/>
          <w:szCs w:val="23"/>
        </w:rPr>
        <w:t xml:space="preserve">hree </w:t>
      </w:r>
      <w:r>
        <w:rPr>
          <w:sz w:val="23"/>
          <w:szCs w:val="23"/>
        </w:rPr>
        <w:t>priorities for</w:t>
      </w:r>
      <w:r w:rsidRPr="00CB2CFC">
        <w:rPr>
          <w:sz w:val="23"/>
          <w:szCs w:val="23"/>
        </w:rPr>
        <w:t xml:space="preserve"> continue</w:t>
      </w:r>
      <w:r>
        <w:rPr>
          <w:sz w:val="23"/>
          <w:szCs w:val="23"/>
        </w:rPr>
        <w:t>d discussions and collaboration among the group</w:t>
      </w:r>
      <w:r w:rsidR="00A43890">
        <w:rPr>
          <w:sz w:val="23"/>
          <w:szCs w:val="23"/>
        </w:rPr>
        <w:t xml:space="preserve"> of summit participants</w:t>
      </w:r>
      <w:r>
        <w:rPr>
          <w:sz w:val="23"/>
          <w:szCs w:val="23"/>
        </w:rPr>
        <w:t>:</w:t>
      </w:r>
    </w:p>
    <w:p w:rsidR="00D803E5" w:rsidRPr="009A57F8" w:rsidRDefault="00D803E5" w:rsidP="00D803E5">
      <w:pPr>
        <w:pStyle w:val="ListParagraph"/>
        <w:numPr>
          <w:ilvl w:val="0"/>
          <w:numId w:val="5"/>
        </w:numPr>
        <w:spacing w:after="0" w:line="360" w:lineRule="auto"/>
        <w:rPr>
          <w:b/>
          <w:sz w:val="23"/>
          <w:szCs w:val="23"/>
        </w:rPr>
      </w:pPr>
      <w:r>
        <w:rPr>
          <w:b/>
          <w:sz w:val="23"/>
          <w:szCs w:val="23"/>
        </w:rPr>
        <w:t>Differentiate and e</w:t>
      </w:r>
      <w:r w:rsidRPr="009A57F8">
        <w:rPr>
          <w:b/>
          <w:sz w:val="23"/>
          <w:szCs w:val="23"/>
        </w:rPr>
        <w:t>stablish definition</w:t>
      </w:r>
      <w:r>
        <w:rPr>
          <w:b/>
          <w:sz w:val="23"/>
          <w:szCs w:val="23"/>
        </w:rPr>
        <w:t>s for professional data roles.</w:t>
      </w:r>
    </w:p>
    <w:p w:rsidR="00D803E5" w:rsidRDefault="00D803E5" w:rsidP="00D803E5">
      <w:pPr>
        <w:spacing w:line="360" w:lineRule="auto"/>
        <w:rPr>
          <w:rFonts w:cs="Helvetica"/>
          <w:sz w:val="23"/>
          <w:szCs w:val="23"/>
          <w:lang w:bidi="ar-SA"/>
        </w:rPr>
      </w:pPr>
      <w:r>
        <w:rPr>
          <w:sz w:val="23"/>
          <w:szCs w:val="23"/>
        </w:rPr>
        <w:t>A</w:t>
      </w:r>
      <w:r w:rsidRPr="009D1582">
        <w:rPr>
          <w:rFonts w:cs="Helvetica"/>
          <w:sz w:val="23"/>
          <w:szCs w:val="23"/>
          <w:lang w:bidi="ar-SA"/>
        </w:rPr>
        <w:t xml:space="preserve">cross the schools, programs in data management, data curation, and data science address similar topic areas and problems, but they also have important variations in emphasis. Clarification and branding is critical for strengthening the identity of academic programs, but also for development of job titles and </w:t>
      </w:r>
      <w:r>
        <w:rPr>
          <w:rFonts w:cs="Helvetica"/>
          <w:sz w:val="23"/>
          <w:szCs w:val="23"/>
          <w:lang w:bidi="ar-SA"/>
        </w:rPr>
        <w:t xml:space="preserve">position </w:t>
      </w:r>
      <w:r w:rsidRPr="009D1582">
        <w:rPr>
          <w:rFonts w:cs="Helvetica"/>
          <w:sz w:val="23"/>
          <w:szCs w:val="23"/>
          <w:lang w:bidi="ar-SA"/>
        </w:rPr>
        <w:t>descriptions</w:t>
      </w:r>
      <w:r>
        <w:rPr>
          <w:rFonts w:cs="Helvetica"/>
          <w:sz w:val="23"/>
          <w:szCs w:val="23"/>
          <w:lang w:bidi="ar-SA"/>
        </w:rPr>
        <w:t xml:space="preserve"> within </w:t>
      </w:r>
      <w:r w:rsidR="00A43890">
        <w:rPr>
          <w:rFonts w:cs="Helvetica"/>
          <w:sz w:val="23"/>
          <w:szCs w:val="23"/>
          <w:lang w:bidi="ar-SA"/>
        </w:rPr>
        <w:t xml:space="preserve">scientific </w:t>
      </w:r>
      <w:r>
        <w:rPr>
          <w:rFonts w:cs="Helvetica"/>
          <w:sz w:val="23"/>
          <w:szCs w:val="23"/>
          <w:lang w:bidi="ar-SA"/>
        </w:rPr>
        <w:t>organizations</w:t>
      </w:r>
      <w:r w:rsidRPr="009D1582">
        <w:rPr>
          <w:rFonts w:cs="Helvetica"/>
          <w:sz w:val="23"/>
          <w:szCs w:val="23"/>
          <w:lang w:bidi="ar-SA"/>
        </w:rPr>
        <w:t xml:space="preserve">. </w:t>
      </w:r>
      <w:r>
        <w:rPr>
          <w:sz w:val="23"/>
          <w:szCs w:val="23"/>
        </w:rPr>
        <w:t>A standard terminology, per</w:t>
      </w:r>
      <w:r w:rsidR="000867A0">
        <w:rPr>
          <w:sz w:val="23"/>
          <w:szCs w:val="23"/>
        </w:rPr>
        <w:t>haps building on the roles defined</w:t>
      </w:r>
      <w:r>
        <w:rPr>
          <w:sz w:val="23"/>
          <w:szCs w:val="23"/>
        </w:rPr>
        <w:t xml:space="preserve"> in </w:t>
      </w:r>
      <w:r w:rsidR="000867A0">
        <w:rPr>
          <w:sz w:val="23"/>
          <w:szCs w:val="23"/>
        </w:rPr>
        <w:t>the 2009 Interagency Working Group report</w:t>
      </w:r>
      <w:r w:rsidR="00035C88">
        <w:rPr>
          <w:rStyle w:val="FootnoteReference"/>
          <w:sz w:val="23"/>
          <w:szCs w:val="23"/>
        </w:rPr>
        <w:footnoteReference w:id="3"/>
      </w:r>
      <w:r w:rsidR="000867A0">
        <w:rPr>
          <w:sz w:val="23"/>
          <w:szCs w:val="23"/>
        </w:rPr>
        <w:t xml:space="preserve">, </w:t>
      </w:r>
      <w:r w:rsidR="00F83C3D">
        <w:rPr>
          <w:sz w:val="23"/>
          <w:szCs w:val="23"/>
        </w:rPr>
        <w:t>c</w:t>
      </w:r>
      <w:r>
        <w:rPr>
          <w:sz w:val="23"/>
          <w:szCs w:val="23"/>
        </w:rPr>
        <w:t xml:space="preserve">ould provide a unified </w:t>
      </w:r>
      <w:r w:rsidR="00F83C3D">
        <w:rPr>
          <w:sz w:val="23"/>
          <w:szCs w:val="23"/>
        </w:rPr>
        <w:t xml:space="preserve">base of </w:t>
      </w:r>
      <w:r>
        <w:rPr>
          <w:sz w:val="23"/>
          <w:szCs w:val="23"/>
        </w:rPr>
        <w:t xml:space="preserve">understanding </w:t>
      </w:r>
      <w:r w:rsidR="00F83C3D">
        <w:rPr>
          <w:sz w:val="23"/>
          <w:szCs w:val="23"/>
        </w:rPr>
        <w:t>for</w:t>
      </w:r>
      <w:r>
        <w:rPr>
          <w:sz w:val="23"/>
          <w:szCs w:val="23"/>
        </w:rPr>
        <w:t xml:space="preserve"> </w:t>
      </w:r>
      <w:r w:rsidR="00F83C3D">
        <w:rPr>
          <w:sz w:val="23"/>
          <w:szCs w:val="23"/>
        </w:rPr>
        <w:t xml:space="preserve">scoping </w:t>
      </w:r>
      <w:r>
        <w:rPr>
          <w:sz w:val="23"/>
          <w:szCs w:val="23"/>
        </w:rPr>
        <w:t xml:space="preserve">education programs while benefiting employers in </w:t>
      </w:r>
      <w:r w:rsidR="00F83C3D">
        <w:rPr>
          <w:sz w:val="23"/>
          <w:szCs w:val="23"/>
        </w:rPr>
        <w:t>that wish craft positions to attract research data professionals</w:t>
      </w:r>
      <w:r>
        <w:rPr>
          <w:sz w:val="23"/>
          <w:szCs w:val="23"/>
        </w:rPr>
        <w:t>. I</w:t>
      </w:r>
      <w:r w:rsidRPr="009D1582">
        <w:rPr>
          <w:rFonts w:cs="Helvetica"/>
          <w:sz w:val="23"/>
          <w:szCs w:val="23"/>
          <w:lang w:bidi="ar-SA"/>
        </w:rPr>
        <w:t>t was sugges</w:t>
      </w:r>
      <w:r>
        <w:rPr>
          <w:rFonts w:cs="Helvetica"/>
          <w:sz w:val="23"/>
          <w:szCs w:val="23"/>
          <w:lang w:bidi="ar-SA"/>
        </w:rPr>
        <w:t>ted that a common certification might be developed among the iSchools or some other organized group, but any such effort would need to accommodate the need for specializations within the emerging profession and distinct contributions by individual educational programs .</w:t>
      </w:r>
    </w:p>
    <w:p w:rsidR="00234F78" w:rsidRDefault="00234F78" w:rsidP="00D803E5">
      <w:pPr>
        <w:spacing w:line="360" w:lineRule="auto"/>
        <w:rPr>
          <w:rFonts w:cs="Helvetica"/>
          <w:sz w:val="23"/>
          <w:szCs w:val="23"/>
          <w:lang w:bidi="ar-SA"/>
        </w:rPr>
      </w:pPr>
    </w:p>
    <w:p w:rsidR="00D803E5" w:rsidRPr="00150E14" w:rsidRDefault="00D803E5" w:rsidP="00D803E5">
      <w:pPr>
        <w:pStyle w:val="ListParagraph"/>
        <w:numPr>
          <w:ilvl w:val="0"/>
          <w:numId w:val="5"/>
        </w:numPr>
        <w:spacing w:line="360" w:lineRule="auto"/>
        <w:rPr>
          <w:b/>
          <w:sz w:val="23"/>
          <w:szCs w:val="23"/>
        </w:rPr>
      </w:pPr>
      <w:r w:rsidRPr="00150E14">
        <w:rPr>
          <w:b/>
          <w:sz w:val="23"/>
          <w:szCs w:val="23"/>
        </w:rPr>
        <w:t>Continue to build the data curation community and promote awareness of the different activities at iSchools and other departments and institutions.</w:t>
      </w:r>
    </w:p>
    <w:p w:rsidR="00D803E5" w:rsidRDefault="00D803E5" w:rsidP="00D803E5">
      <w:pPr>
        <w:spacing w:after="0" w:line="360" w:lineRule="auto"/>
        <w:rPr>
          <w:sz w:val="23"/>
          <w:szCs w:val="23"/>
        </w:rPr>
      </w:pPr>
      <w:r>
        <w:rPr>
          <w:sz w:val="23"/>
          <w:szCs w:val="23"/>
        </w:rPr>
        <w:t>Several activities were identified as first steps in building the education community. First, there is interest in developing a</w:t>
      </w:r>
      <w:r w:rsidRPr="00CF6782">
        <w:rPr>
          <w:sz w:val="23"/>
          <w:szCs w:val="23"/>
        </w:rPr>
        <w:t xml:space="preserve"> </w:t>
      </w:r>
      <w:r>
        <w:rPr>
          <w:sz w:val="23"/>
          <w:szCs w:val="23"/>
        </w:rPr>
        <w:t xml:space="preserve">web presence that serves as a </w:t>
      </w:r>
      <w:r w:rsidRPr="00CF6782">
        <w:rPr>
          <w:sz w:val="23"/>
          <w:szCs w:val="23"/>
        </w:rPr>
        <w:t xml:space="preserve">knowledge base </w:t>
      </w:r>
      <w:r>
        <w:rPr>
          <w:sz w:val="23"/>
          <w:szCs w:val="23"/>
        </w:rPr>
        <w:t xml:space="preserve">on current efforts </w:t>
      </w:r>
      <w:r w:rsidRPr="00CF6782">
        <w:rPr>
          <w:sz w:val="23"/>
          <w:szCs w:val="23"/>
        </w:rPr>
        <w:t xml:space="preserve">and </w:t>
      </w:r>
      <w:r w:rsidR="00F83C3D">
        <w:rPr>
          <w:sz w:val="23"/>
          <w:szCs w:val="23"/>
        </w:rPr>
        <w:t>makes</w:t>
      </w:r>
      <w:r w:rsidRPr="00CF6782">
        <w:rPr>
          <w:sz w:val="23"/>
          <w:szCs w:val="23"/>
        </w:rPr>
        <w:t xml:space="preserve"> potential opportunities for teaching and learning visible to faculty and students.</w:t>
      </w:r>
      <w:r>
        <w:rPr>
          <w:sz w:val="23"/>
          <w:szCs w:val="23"/>
        </w:rPr>
        <w:t xml:space="preserve"> The “education hub” currently under development by the Data Conserva</w:t>
      </w:r>
      <w:r w:rsidR="00F83C3D">
        <w:rPr>
          <w:sz w:val="23"/>
          <w:szCs w:val="23"/>
        </w:rPr>
        <w:t>ncy can provide an initial platform, but there will need to be a mechanism that allows for coordination and growth in response to the community</w:t>
      </w:r>
      <w:r>
        <w:rPr>
          <w:sz w:val="23"/>
          <w:szCs w:val="23"/>
        </w:rPr>
        <w:t>. The initial release will include this report and a data</w:t>
      </w:r>
      <w:r w:rsidR="00A43890">
        <w:rPr>
          <w:sz w:val="23"/>
          <w:szCs w:val="23"/>
        </w:rPr>
        <w:t xml:space="preserve">base of courses and programs </w:t>
      </w:r>
      <w:r w:rsidR="00F83C3D">
        <w:rPr>
          <w:sz w:val="23"/>
          <w:szCs w:val="23"/>
        </w:rPr>
        <w:t>for data professionals</w:t>
      </w:r>
      <w:r>
        <w:rPr>
          <w:sz w:val="23"/>
          <w:szCs w:val="23"/>
        </w:rPr>
        <w:t xml:space="preserve"> in the U.S. In addi</w:t>
      </w:r>
      <w:r w:rsidR="00F83C3D">
        <w:rPr>
          <w:sz w:val="23"/>
          <w:szCs w:val="23"/>
        </w:rPr>
        <w:t>tion, it was suggested that the summit</w:t>
      </w:r>
      <w:r>
        <w:rPr>
          <w:sz w:val="23"/>
          <w:szCs w:val="23"/>
        </w:rPr>
        <w:t xml:space="preserve"> group e</w:t>
      </w:r>
      <w:r w:rsidRPr="00CF6782">
        <w:rPr>
          <w:sz w:val="23"/>
          <w:szCs w:val="23"/>
        </w:rPr>
        <w:t>stablish ties with international organizations, such as the Digital Curation Centre</w:t>
      </w:r>
      <w:r>
        <w:rPr>
          <w:sz w:val="23"/>
          <w:szCs w:val="23"/>
        </w:rPr>
        <w:t>, and c</w:t>
      </w:r>
      <w:r w:rsidRPr="00CF6782">
        <w:rPr>
          <w:sz w:val="23"/>
          <w:szCs w:val="23"/>
        </w:rPr>
        <w:t xml:space="preserve">oordinate with university libraries to </w:t>
      </w:r>
      <w:r>
        <w:rPr>
          <w:sz w:val="23"/>
          <w:szCs w:val="23"/>
        </w:rPr>
        <w:t>allow better interaction among science data efforts and more</w:t>
      </w:r>
      <w:r w:rsidRPr="00CF6782">
        <w:rPr>
          <w:sz w:val="23"/>
          <w:szCs w:val="23"/>
        </w:rPr>
        <w:t xml:space="preserve"> traditional library science.</w:t>
      </w:r>
    </w:p>
    <w:p w:rsidR="00234F78" w:rsidRPr="00CF6782" w:rsidRDefault="00234F78" w:rsidP="00D803E5">
      <w:pPr>
        <w:spacing w:after="0" w:line="360" w:lineRule="auto"/>
        <w:rPr>
          <w:sz w:val="23"/>
          <w:szCs w:val="23"/>
        </w:rPr>
      </w:pPr>
    </w:p>
    <w:p w:rsidR="00D803E5" w:rsidRPr="00B15E0E" w:rsidRDefault="00D803E5" w:rsidP="00D803E5">
      <w:pPr>
        <w:pStyle w:val="ListParagraph"/>
        <w:numPr>
          <w:ilvl w:val="0"/>
          <w:numId w:val="5"/>
        </w:numPr>
        <w:spacing w:after="0" w:line="360" w:lineRule="auto"/>
        <w:rPr>
          <w:b/>
          <w:sz w:val="23"/>
          <w:szCs w:val="23"/>
        </w:rPr>
      </w:pPr>
      <w:r w:rsidRPr="009A57F8">
        <w:rPr>
          <w:b/>
          <w:sz w:val="23"/>
          <w:szCs w:val="23"/>
        </w:rPr>
        <w:t xml:space="preserve">Determine </w:t>
      </w:r>
      <w:r w:rsidRPr="00B15E0E">
        <w:rPr>
          <w:b/>
          <w:sz w:val="23"/>
          <w:szCs w:val="23"/>
        </w:rPr>
        <w:t>workforce needs ac</w:t>
      </w:r>
      <w:r w:rsidR="00F83C3D">
        <w:rPr>
          <w:b/>
          <w:sz w:val="23"/>
          <w:szCs w:val="23"/>
        </w:rPr>
        <w:t>ross different environments to inform</w:t>
      </w:r>
      <w:r w:rsidRPr="00B15E0E">
        <w:rPr>
          <w:b/>
          <w:sz w:val="23"/>
          <w:szCs w:val="23"/>
        </w:rPr>
        <w:t xml:space="preserve"> </w:t>
      </w:r>
      <w:r w:rsidR="00F83C3D">
        <w:rPr>
          <w:b/>
          <w:sz w:val="23"/>
          <w:szCs w:val="23"/>
        </w:rPr>
        <w:t>development of</w:t>
      </w:r>
      <w:r w:rsidRPr="00B15E0E">
        <w:rPr>
          <w:b/>
          <w:sz w:val="23"/>
          <w:szCs w:val="23"/>
        </w:rPr>
        <w:t xml:space="preserve"> existing </w:t>
      </w:r>
      <w:r w:rsidR="00F83C3D">
        <w:rPr>
          <w:b/>
          <w:sz w:val="23"/>
          <w:szCs w:val="23"/>
        </w:rPr>
        <w:t xml:space="preserve">and new </w:t>
      </w:r>
      <w:r w:rsidRPr="00B15E0E">
        <w:rPr>
          <w:b/>
          <w:sz w:val="23"/>
          <w:szCs w:val="23"/>
        </w:rPr>
        <w:t>programs.</w:t>
      </w:r>
    </w:p>
    <w:p w:rsidR="00D803E5" w:rsidRPr="00FA4211" w:rsidRDefault="00D803E5" w:rsidP="00D803E5">
      <w:pPr>
        <w:spacing w:after="0" w:line="360" w:lineRule="auto"/>
        <w:rPr>
          <w:sz w:val="23"/>
          <w:szCs w:val="23"/>
        </w:rPr>
      </w:pPr>
      <w:r>
        <w:rPr>
          <w:sz w:val="23"/>
          <w:szCs w:val="23"/>
        </w:rPr>
        <w:t>Workforce roles and needs should be assessed in a number of ways</w:t>
      </w:r>
      <w:r w:rsidR="00A44370">
        <w:rPr>
          <w:sz w:val="23"/>
          <w:szCs w:val="23"/>
        </w:rPr>
        <w:t>,</w:t>
      </w:r>
      <w:r>
        <w:rPr>
          <w:sz w:val="23"/>
          <w:szCs w:val="23"/>
        </w:rPr>
        <w:t xml:space="preserve"> such as surveys and interviews, analysis of job descriptions, and additional summit events focused on gath</w:t>
      </w:r>
      <w:r w:rsidR="00A44370">
        <w:rPr>
          <w:sz w:val="23"/>
          <w:szCs w:val="23"/>
        </w:rPr>
        <w:t xml:space="preserve">ering this kind of information. It is important to note that there any new studies should build on prior and ongoing work in this area, but clearly </w:t>
      </w:r>
      <w:r w:rsidR="00A43890">
        <w:rPr>
          <w:sz w:val="23"/>
          <w:szCs w:val="23"/>
        </w:rPr>
        <w:t>new studies will be vital for advancing programs in</w:t>
      </w:r>
      <w:r>
        <w:rPr>
          <w:sz w:val="23"/>
          <w:szCs w:val="23"/>
        </w:rPr>
        <w:t xml:space="preserve"> higher </w:t>
      </w:r>
      <w:r w:rsidR="00A44370">
        <w:rPr>
          <w:sz w:val="23"/>
          <w:szCs w:val="23"/>
        </w:rPr>
        <w:t xml:space="preserve">and continuing education. This is a new and dynamic field, and keeping curriculum </w:t>
      </w:r>
      <w:r>
        <w:rPr>
          <w:sz w:val="23"/>
          <w:szCs w:val="23"/>
        </w:rPr>
        <w:t>current and reflect</w:t>
      </w:r>
      <w:r w:rsidR="00A44370">
        <w:rPr>
          <w:sz w:val="23"/>
          <w:szCs w:val="23"/>
        </w:rPr>
        <w:t>ing</w:t>
      </w:r>
      <w:r>
        <w:rPr>
          <w:sz w:val="23"/>
          <w:szCs w:val="23"/>
        </w:rPr>
        <w:t xml:space="preserve"> the growing base of knowledge and best practices</w:t>
      </w:r>
      <w:r w:rsidR="00A44370">
        <w:rPr>
          <w:sz w:val="23"/>
          <w:szCs w:val="23"/>
        </w:rPr>
        <w:t xml:space="preserve"> will be a tremendous challen</w:t>
      </w:r>
      <w:r w:rsidR="00234F78">
        <w:rPr>
          <w:sz w:val="23"/>
          <w:szCs w:val="23"/>
        </w:rPr>
        <w:t xml:space="preserve">ge for educators, especially in providing </w:t>
      </w:r>
      <w:r w:rsidR="00A43890">
        <w:rPr>
          <w:sz w:val="23"/>
          <w:szCs w:val="23"/>
        </w:rPr>
        <w:t xml:space="preserve">training for the </w:t>
      </w:r>
      <w:r w:rsidR="00234F78">
        <w:rPr>
          <w:sz w:val="23"/>
          <w:szCs w:val="23"/>
        </w:rPr>
        <w:t xml:space="preserve">high level of curatorial support </w:t>
      </w:r>
      <w:r w:rsidR="00A43890">
        <w:rPr>
          <w:sz w:val="23"/>
          <w:szCs w:val="23"/>
        </w:rPr>
        <w:t>that will be required for</w:t>
      </w:r>
      <w:r w:rsidR="00234F78">
        <w:rPr>
          <w:sz w:val="23"/>
          <w:szCs w:val="23"/>
        </w:rPr>
        <w:t xml:space="preserve"> highly variable</w:t>
      </w:r>
      <w:r>
        <w:rPr>
          <w:sz w:val="23"/>
          <w:szCs w:val="23"/>
        </w:rPr>
        <w:t xml:space="preserve"> small science data and </w:t>
      </w:r>
      <w:r w:rsidR="00234F78">
        <w:rPr>
          <w:sz w:val="23"/>
          <w:szCs w:val="23"/>
        </w:rPr>
        <w:t xml:space="preserve">organization and preservation </w:t>
      </w:r>
      <w:r w:rsidR="00A43890">
        <w:rPr>
          <w:sz w:val="23"/>
          <w:szCs w:val="23"/>
        </w:rPr>
        <w:t xml:space="preserve">for </w:t>
      </w:r>
      <w:r w:rsidR="00234F78">
        <w:rPr>
          <w:sz w:val="23"/>
          <w:szCs w:val="23"/>
        </w:rPr>
        <w:t>very large-scale, interdisciplinary data operations</w:t>
      </w:r>
      <w:r>
        <w:rPr>
          <w:sz w:val="23"/>
          <w:szCs w:val="23"/>
        </w:rPr>
        <w:t>.</w:t>
      </w:r>
    </w:p>
    <w:p w:rsidR="00685CA5" w:rsidRDefault="00685CA5" w:rsidP="009A57F8">
      <w:pPr>
        <w:pStyle w:val="Heading2"/>
        <w:jc w:val="both"/>
        <w:rPr>
          <w:b/>
          <w:color w:val="548DD4" w:themeColor="text2" w:themeTint="99"/>
        </w:rPr>
      </w:pPr>
    </w:p>
    <w:p w:rsidR="00234F78" w:rsidRDefault="00234F78">
      <w:pPr>
        <w:rPr>
          <w:b/>
          <w:smallCaps/>
          <w:color w:val="548DD4" w:themeColor="text2" w:themeTint="99"/>
          <w:spacing w:val="5"/>
          <w:sz w:val="28"/>
          <w:szCs w:val="28"/>
        </w:rPr>
      </w:pPr>
      <w:r>
        <w:rPr>
          <w:b/>
          <w:color w:val="548DD4" w:themeColor="text2" w:themeTint="99"/>
        </w:rPr>
        <w:br w:type="page"/>
      </w:r>
    </w:p>
    <w:p w:rsidR="009A57F8" w:rsidRPr="00B334AC" w:rsidRDefault="00685CA5" w:rsidP="009A57F8">
      <w:pPr>
        <w:pStyle w:val="Heading2"/>
        <w:jc w:val="both"/>
        <w:rPr>
          <w:b/>
          <w:color w:val="548DD4" w:themeColor="text2" w:themeTint="99"/>
          <w:sz w:val="32"/>
          <w:szCs w:val="32"/>
        </w:rPr>
      </w:pPr>
      <w:r w:rsidRPr="00B334AC">
        <w:rPr>
          <w:b/>
          <w:color w:val="548DD4" w:themeColor="text2" w:themeTint="99"/>
          <w:sz w:val="32"/>
          <w:szCs w:val="32"/>
        </w:rPr>
        <w:t>Presentation Briefs</w:t>
      </w:r>
    </w:p>
    <w:p w:rsidR="00B334AC" w:rsidRDefault="00B334AC" w:rsidP="00615AC9">
      <w:pPr>
        <w:spacing w:line="360" w:lineRule="auto"/>
        <w:rPr>
          <w:sz w:val="23"/>
          <w:szCs w:val="23"/>
        </w:rPr>
      </w:pPr>
    </w:p>
    <w:p w:rsidR="00615AC9" w:rsidRPr="00615AC9" w:rsidRDefault="00603DE6" w:rsidP="00615AC9">
      <w:pPr>
        <w:spacing w:line="360" w:lineRule="auto"/>
        <w:rPr>
          <w:sz w:val="23"/>
          <w:szCs w:val="23"/>
        </w:rPr>
      </w:pPr>
      <w:r>
        <w:rPr>
          <w:sz w:val="23"/>
          <w:szCs w:val="23"/>
        </w:rPr>
        <w:t xml:space="preserve">Key points </w:t>
      </w:r>
      <w:r w:rsidR="00432FDE">
        <w:rPr>
          <w:sz w:val="23"/>
          <w:szCs w:val="23"/>
        </w:rPr>
        <w:t xml:space="preserve">from each </w:t>
      </w:r>
      <w:r w:rsidR="00B334AC">
        <w:rPr>
          <w:sz w:val="23"/>
          <w:szCs w:val="23"/>
        </w:rPr>
        <w:t xml:space="preserve">presentation are outlined below, following the </w:t>
      </w:r>
      <w:r w:rsidR="00432FDE">
        <w:rPr>
          <w:sz w:val="23"/>
          <w:szCs w:val="23"/>
        </w:rPr>
        <w:t xml:space="preserve">sequence </w:t>
      </w:r>
      <w:r w:rsidR="00B334AC">
        <w:rPr>
          <w:sz w:val="23"/>
          <w:szCs w:val="23"/>
        </w:rPr>
        <w:t>of speakers on the</w:t>
      </w:r>
      <w:r w:rsidR="008C5363">
        <w:rPr>
          <w:sz w:val="23"/>
          <w:szCs w:val="23"/>
        </w:rPr>
        <w:t xml:space="preserve"> program</w:t>
      </w:r>
      <w:r w:rsidR="00B334AC">
        <w:rPr>
          <w:sz w:val="23"/>
          <w:szCs w:val="23"/>
        </w:rPr>
        <w:t xml:space="preserve"> (provided in Appendix A)</w:t>
      </w:r>
      <w:r w:rsidR="008D2251">
        <w:rPr>
          <w:sz w:val="23"/>
          <w:szCs w:val="23"/>
        </w:rPr>
        <w:t>. M</w:t>
      </w:r>
      <w:r w:rsidR="00F2421C">
        <w:rPr>
          <w:sz w:val="23"/>
          <w:szCs w:val="23"/>
        </w:rPr>
        <w:t xml:space="preserve">ost slide sets are </w:t>
      </w:r>
      <w:r w:rsidR="008D2251">
        <w:rPr>
          <w:sz w:val="23"/>
          <w:szCs w:val="23"/>
        </w:rPr>
        <w:t xml:space="preserve">also </w:t>
      </w:r>
      <w:r w:rsidR="00F2421C">
        <w:rPr>
          <w:sz w:val="23"/>
          <w:szCs w:val="23"/>
        </w:rPr>
        <w:t xml:space="preserve">available </w:t>
      </w:r>
      <w:r w:rsidR="008D2251">
        <w:rPr>
          <w:sz w:val="23"/>
          <w:szCs w:val="23"/>
        </w:rPr>
        <w:t xml:space="preserve">online </w:t>
      </w:r>
      <w:r>
        <w:rPr>
          <w:sz w:val="23"/>
          <w:szCs w:val="23"/>
        </w:rPr>
        <w:t>at the Data Conservancy</w:t>
      </w:r>
      <w:r w:rsidR="008C5363">
        <w:rPr>
          <w:sz w:val="23"/>
          <w:szCs w:val="23"/>
        </w:rPr>
        <w:t>,</w:t>
      </w:r>
      <w:r>
        <w:rPr>
          <w:sz w:val="23"/>
          <w:szCs w:val="23"/>
        </w:rPr>
        <w:t xml:space="preserve"> </w:t>
      </w:r>
      <w:r w:rsidR="00C72FF8">
        <w:rPr>
          <w:sz w:val="23"/>
          <w:szCs w:val="23"/>
        </w:rPr>
        <w:t>Research Data Workforce Summit</w:t>
      </w:r>
      <w:r w:rsidR="008C5363">
        <w:rPr>
          <w:sz w:val="23"/>
          <w:szCs w:val="23"/>
        </w:rPr>
        <w:t>,</w:t>
      </w:r>
      <w:r w:rsidR="00C72FF8">
        <w:rPr>
          <w:sz w:val="23"/>
          <w:szCs w:val="23"/>
        </w:rPr>
        <w:t xml:space="preserve"> </w:t>
      </w:r>
      <w:r w:rsidR="00F2421C">
        <w:rPr>
          <w:sz w:val="23"/>
          <w:szCs w:val="23"/>
        </w:rPr>
        <w:t>w</w:t>
      </w:r>
      <w:r w:rsidR="00C72FF8">
        <w:rPr>
          <w:sz w:val="23"/>
          <w:szCs w:val="23"/>
        </w:rPr>
        <w:t>ebsite</w:t>
      </w:r>
      <w:r>
        <w:rPr>
          <w:sz w:val="23"/>
          <w:szCs w:val="23"/>
        </w:rPr>
        <w:t xml:space="preserve">, </w:t>
      </w:r>
      <w:r w:rsidR="00F2421C">
        <w:rPr>
          <w:sz w:val="23"/>
          <w:szCs w:val="23"/>
        </w:rPr>
        <w:t xml:space="preserve">at </w:t>
      </w:r>
      <w:r w:rsidR="00C72FF8" w:rsidRPr="00035C88">
        <w:rPr>
          <w:sz w:val="23"/>
          <w:szCs w:val="23"/>
        </w:rPr>
        <w:t>http://cirss.lis.illinois.edu/SciCom/</w:t>
      </w:r>
      <w:r w:rsidR="00035C88" w:rsidRPr="00035C88">
        <w:rPr>
          <w:sz w:val="23"/>
          <w:szCs w:val="23"/>
        </w:rPr>
        <w:t xml:space="preserve"> </w:t>
      </w:r>
      <w:r w:rsidR="00C72FF8" w:rsidRPr="00035C88">
        <w:rPr>
          <w:sz w:val="23"/>
          <w:szCs w:val="23"/>
        </w:rPr>
        <w:t>DC/index.html</w:t>
      </w:r>
      <w:r>
        <w:rPr>
          <w:sz w:val="23"/>
          <w:szCs w:val="23"/>
        </w:rPr>
        <w:t>.</w:t>
      </w:r>
    </w:p>
    <w:p w:rsidR="009A57F8" w:rsidRPr="006525D0" w:rsidRDefault="006F653C" w:rsidP="009A57F8">
      <w:pPr>
        <w:rPr>
          <w:b/>
          <w:sz w:val="23"/>
          <w:szCs w:val="23"/>
        </w:rPr>
      </w:pPr>
      <w:r w:rsidRPr="006525D0">
        <w:rPr>
          <w:b/>
          <w:sz w:val="23"/>
          <w:szCs w:val="23"/>
        </w:rPr>
        <w:t xml:space="preserve">Government </w:t>
      </w:r>
      <w:r w:rsidR="00D07FB2">
        <w:rPr>
          <w:b/>
          <w:sz w:val="23"/>
          <w:szCs w:val="23"/>
        </w:rPr>
        <w:t>Agencies</w:t>
      </w:r>
    </w:p>
    <w:p w:rsidR="006525D0" w:rsidRPr="00821631" w:rsidRDefault="00F2421C" w:rsidP="00821631">
      <w:pPr>
        <w:spacing w:line="360" w:lineRule="auto"/>
        <w:rPr>
          <w:sz w:val="23"/>
          <w:szCs w:val="23"/>
        </w:rPr>
      </w:pPr>
      <w:r w:rsidRPr="00821631">
        <w:rPr>
          <w:sz w:val="23"/>
          <w:szCs w:val="23"/>
        </w:rPr>
        <w:t>Luc</w:t>
      </w:r>
      <w:r w:rsidR="00344426" w:rsidRPr="00821631">
        <w:rPr>
          <w:sz w:val="23"/>
          <w:szCs w:val="23"/>
        </w:rPr>
        <w:t>y</w:t>
      </w:r>
      <w:r w:rsidRPr="00821631">
        <w:rPr>
          <w:sz w:val="23"/>
          <w:szCs w:val="23"/>
        </w:rPr>
        <w:t xml:space="preserve"> Nowell, U. S. </w:t>
      </w:r>
      <w:r w:rsidR="006F653C" w:rsidRPr="00821631">
        <w:rPr>
          <w:sz w:val="23"/>
          <w:szCs w:val="23"/>
        </w:rPr>
        <w:t>D</w:t>
      </w:r>
      <w:r w:rsidR="006525D0" w:rsidRPr="00821631">
        <w:rPr>
          <w:sz w:val="23"/>
          <w:szCs w:val="23"/>
        </w:rPr>
        <w:t>e</w:t>
      </w:r>
      <w:r w:rsidRPr="00821631">
        <w:rPr>
          <w:sz w:val="23"/>
          <w:szCs w:val="23"/>
        </w:rPr>
        <w:t xml:space="preserve">partment of Energy </w:t>
      </w:r>
    </w:p>
    <w:p w:rsidR="006525D0" w:rsidRDefault="00DE60E1" w:rsidP="00821631">
      <w:pPr>
        <w:pStyle w:val="ListParagraph"/>
        <w:numPr>
          <w:ilvl w:val="0"/>
          <w:numId w:val="10"/>
        </w:numPr>
        <w:spacing w:line="360" w:lineRule="auto"/>
        <w:ind w:left="720"/>
        <w:rPr>
          <w:sz w:val="23"/>
          <w:szCs w:val="23"/>
        </w:rPr>
      </w:pPr>
      <w:r>
        <w:rPr>
          <w:sz w:val="23"/>
          <w:szCs w:val="23"/>
        </w:rPr>
        <w:t xml:space="preserve">Complex data environment </w:t>
      </w:r>
      <w:r w:rsidR="009A0889">
        <w:rPr>
          <w:sz w:val="23"/>
          <w:szCs w:val="23"/>
        </w:rPr>
        <w:t>–</w:t>
      </w:r>
      <w:r>
        <w:rPr>
          <w:sz w:val="23"/>
          <w:szCs w:val="23"/>
        </w:rPr>
        <w:t xml:space="preserve"> </w:t>
      </w:r>
      <w:r w:rsidR="009A0889">
        <w:rPr>
          <w:sz w:val="23"/>
          <w:szCs w:val="23"/>
        </w:rPr>
        <w:t>increase in s</w:t>
      </w:r>
      <w:r w:rsidR="00F2421C">
        <w:rPr>
          <w:sz w:val="23"/>
          <w:szCs w:val="23"/>
        </w:rPr>
        <w:t xml:space="preserve">cale, diversity, and </w:t>
      </w:r>
      <w:r>
        <w:rPr>
          <w:sz w:val="23"/>
          <w:szCs w:val="23"/>
        </w:rPr>
        <w:t xml:space="preserve">complex </w:t>
      </w:r>
      <w:r w:rsidR="00F2421C">
        <w:rPr>
          <w:sz w:val="23"/>
          <w:szCs w:val="23"/>
        </w:rPr>
        <w:t xml:space="preserve">uses </w:t>
      </w:r>
      <w:r w:rsidR="006525D0" w:rsidRPr="006525D0">
        <w:rPr>
          <w:sz w:val="23"/>
          <w:szCs w:val="23"/>
        </w:rPr>
        <w:t xml:space="preserve">of data. </w:t>
      </w:r>
    </w:p>
    <w:p w:rsidR="00523057" w:rsidRDefault="00F2421C" w:rsidP="00821631">
      <w:pPr>
        <w:pStyle w:val="ListParagraph"/>
        <w:numPr>
          <w:ilvl w:val="0"/>
          <w:numId w:val="10"/>
        </w:numPr>
        <w:spacing w:line="360" w:lineRule="auto"/>
        <w:ind w:left="720"/>
        <w:rPr>
          <w:sz w:val="23"/>
          <w:szCs w:val="23"/>
        </w:rPr>
      </w:pPr>
      <w:r>
        <w:rPr>
          <w:sz w:val="23"/>
          <w:szCs w:val="23"/>
        </w:rPr>
        <w:t xml:space="preserve">Need for </w:t>
      </w:r>
      <w:r w:rsidR="00523057">
        <w:rPr>
          <w:sz w:val="23"/>
          <w:szCs w:val="23"/>
        </w:rPr>
        <w:t>stron</w:t>
      </w:r>
      <w:r w:rsidR="009A0889">
        <w:rPr>
          <w:sz w:val="23"/>
          <w:szCs w:val="23"/>
        </w:rPr>
        <w:t>ger, focused education programs</w:t>
      </w:r>
      <w:r w:rsidR="0016294E">
        <w:rPr>
          <w:sz w:val="23"/>
          <w:szCs w:val="23"/>
        </w:rPr>
        <w:t>.</w:t>
      </w:r>
    </w:p>
    <w:p w:rsidR="00523057" w:rsidRDefault="0016294E" w:rsidP="00821631">
      <w:pPr>
        <w:pStyle w:val="ListParagraph"/>
        <w:numPr>
          <w:ilvl w:val="1"/>
          <w:numId w:val="24"/>
        </w:numPr>
        <w:spacing w:line="360" w:lineRule="auto"/>
        <w:rPr>
          <w:sz w:val="23"/>
          <w:szCs w:val="23"/>
        </w:rPr>
      </w:pPr>
      <w:r>
        <w:rPr>
          <w:sz w:val="23"/>
          <w:szCs w:val="23"/>
        </w:rPr>
        <w:t>I</w:t>
      </w:r>
      <w:r w:rsidR="00F2421C" w:rsidRPr="00F2421C">
        <w:rPr>
          <w:sz w:val="23"/>
          <w:szCs w:val="23"/>
        </w:rPr>
        <w:t>ntellectual paradigms</w:t>
      </w:r>
      <w:r>
        <w:rPr>
          <w:sz w:val="23"/>
          <w:szCs w:val="23"/>
        </w:rPr>
        <w:t>.</w:t>
      </w:r>
    </w:p>
    <w:p w:rsidR="006525D0" w:rsidRDefault="0016294E" w:rsidP="00821631">
      <w:pPr>
        <w:pStyle w:val="ListParagraph"/>
        <w:numPr>
          <w:ilvl w:val="1"/>
          <w:numId w:val="24"/>
        </w:numPr>
        <w:spacing w:line="360" w:lineRule="auto"/>
        <w:rPr>
          <w:sz w:val="23"/>
          <w:szCs w:val="23"/>
        </w:rPr>
      </w:pPr>
      <w:r>
        <w:rPr>
          <w:sz w:val="23"/>
          <w:szCs w:val="23"/>
        </w:rPr>
        <w:t>P</w:t>
      </w:r>
      <w:r w:rsidR="00523057">
        <w:rPr>
          <w:sz w:val="23"/>
          <w:szCs w:val="23"/>
        </w:rPr>
        <w:t>rogramming at concurrency of larger scale</w:t>
      </w:r>
      <w:r>
        <w:rPr>
          <w:sz w:val="23"/>
          <w:szCs w:val="23"/>
        </w:rPr>
        <w:t>.</w:t>
      </w:r>
    </w:p>
    <w:p w:rsidR="00523057" w:rsidRDefault="0016294E" w:rsidP="00821631">
      <w:pPr>
        <w:pStyle w:val="ListParagraph"/>
        <w:numPr>
          <w:ilvl w:val="1"/>
          <w:numId w:val="24"/>
        </w:numPr>
        <w:spacing w:line="360" w:lineRule="auto"/>
        <w:rPr>
          <w:sz w:val="23"/>
          <w:szCs w:val="23"/>
        </w:rPr>
      </w:pPr>
      <w:r>
        <w:rPr>
          <w:sz w:val="23"/>
          <w:szCs w:val="23"/>
        </w:rPr>
        <w:t>K</w:t>
      </w:r>
      <w:r w:rsidR="00523057">
        <w:rPr>
          <w:sz w:val="23"/>
          <w:szCs w:val="23"/>
        </w:rPr>
        <w:t>nowledge representation across disciplines to support data integration</w:t>
      </w:r>
      <w:r>
        <w:rPr>
          <w:sz w:val="23"/>
          <w:szCs w:val="23"/>
        </w:rPr>
        <w:t>.</w:t>
      </w:r>
    </w:p>
    <w:p w:rsidR="009A0889" w:rsidRDefault="009A0889" w:rsidP="00821631">
      <w:pPr>
        <w:pStyle w:val="ListParagraph"/>
        <w:numPr>
          <w:ilvl w:val="0"/>
          <w:numId w:val="10"/>
        </w:numPr>
        <w:spacing w:line="360" w:lineRule="auto"/>
        <w:ind w:left="720"/>
        <w:rPr>
          <w:sz w:val="23"/>
          <w:szCs w:val="23"/>
        </w:rPr>
      </w:pPr>
      <w:r>
        <w:rPr>
          <w:sz w:val="23"/>
          <w:szCs w:val="23"/>
        </w:rPr>
        <w:t>Need to facilitate data manager career path</w:t>
      </w:r>
      <w:r w:rsidR="0016294E">
        <w:rPr>
          <w:sz w:val="23"/>
          <w:szCs w:val="23"/>
        </w:rPr>
        <w:t>.</w:t>
      </w:r>
    </w:p>
    <w:p w:rsidR="00DE60E1" w:rsidRPr="00523057" w:rsidRDefault="0016294E" w:rsidP="00821631">
      <w:pPr>
        <w:pStyle w:val="ListParagraph"/>
        <w:numPr>
          <w:ilvl w:val="1"/>
          <w:numId w:val="25"/>
        </w:numPr>
        <w:spacing w:line="360" w:lineRule="auto"/>
        <w:rPr>
          <w:sz w:val="23"/>
          <w:szCs w:val="23"/>
        </w:rPr>
      </w:pPr>
      <w:r>
        <w:rPr>
          <w:sz w:val="23"/>
          <w:szCs w:val="23"/>
        </w:rPr>
        <w:t>C</w:t>
      </w:r>
      <w:r w:rsidR="009A0889">
        <w:rPr>
          <w:sz w:val="23"/>
          <w:szCs w:val="23"/>
        </w:rPr>
        <w:t>oherent data manager definition</w:t>
      </w:r>
      <w:r>
        <w:rPr>
          <w:sz w:val="23"/>
          <w:szCs w:val="23"/>
        </w:rPr>
        <w:t>.</w:t>
      </w:r>
    </w:p>
    <w:p w:rsidR="006F653C" w:rsidRDefault="0016294E" w:rsidP="00821631">
      <w:pPr>
        <w:pStyle w:val="ListParagraph"/>
        <w:numPr>
          <w:ilvl w:val="1"/>
          <w:numId w:val="25"/>
        </w:numPr>
        <w:spacing w:line="360" w:lineRule="auto"/>
        <w:jc w:val="left"/>
        <w:rPr>
          <w:sz w:val="23"/>
          <w:szCs w:val="23"/>
        </w:rPr>
      </w:pPr>
      <w:r>
        <w:rPr>
          <w:sz w:val="23"/>
          <w:szCs w:val="23"/>
        </w:rPr>
        <w:t>A</w:t>
      </w:r>
      <w:r w:rsidR="006F653C">
        <w:rPr>
          <w:sz w:val="23"/>
          <w:szCs w:val="23"/>
        </w:rPr>
        <w:t xml:space="preserve">nalysis of data is critical to science </w:t>
      </w:r>
      <w:r w:rsidR="00BB4FCC">
        <w:rPr>
          <w:sz w:val="23"/>
          <w:szCs w:val="23"/>
        </w:rPr>
        <w:t>as is visualization of data</w:t>
      </w:r>
      <w:r w:rsidR="004819A9">
        <w:rPr>
          <w:sz w:val="23"/>
          <w:szCs w:val="23"/>
        </w:rPr>
        <w:t>,</w:t>
      </w:r>
      <w:r w:rsidR="00BB4FCC">
        <w:rPr>
          <w:sz w:val="23"/>
          <w:szCs w:val="23"/>
        </w:rPr>
        <w:t xml:space="preserve"> </w:t>
      </w:r>
      <w:r w:rsidR="006F653C">
        <w:rPr>
          <w:sz w:val="23"/>
          <w:szCs w:val="23"/>
        </w:rPr>
        <w:t xml:space="preserve">but </w:t>
      </w:r>
      <w:r w:rsidR="00150E14">
        <w:rPr>
          <w:sz w:val="23"/>
          <w:szCs w:val="23"/>
        </w:rPr>
        <w:t xml:space="preserve">these should </w:t>
      </w:r>
      <w:r w:rsidR="006F653C">
        <w:rPr>
          <w:sz w:val="23"/>
          <w:szCs w:val="23"/>
        </w:rPr>
        <w:t xml:space="preserve">not </w:t>
      </w:r>
      <w:r w:rsidR="00150E14">
        <w:rPr>
          <w:sz w:val="23"/>
          <w:szCs w:val="23"/>
        </w:rPr>
        <w:t xml:space="preserve">necessarily be </w:t>
      </w:r>
      <w:r w:rsidR="00BB4FCC">
        <w:rPr>
          <w:sz w:val="23"/>
          <w:szCs w:val="23"/>
        </w:rPr>
        <w:t xml:space="preserve">separate </w:t>
      </w:r>
      <w:r w:rsidR="006F653C">
        <w:rPr>
          <w:sz w:val="23"/>
          <w:szCs w:val="23"/>
        </w:rPr>
        <w:t>job</w:t>
      </w:r>
      <w:r w:rsidR="00446591">
        <w:rPr>
          <w:sz w:val="23"/>
          <w:szCs w:val="23"/>
        </w:rPr>
        <w:t>s</w:t>
      </w:r>
      <w:r w:rsidR="006F653C">
        <w:rPr>
          <w:sz w:val="23"/>
          <w:szCs w:val="23"/>
        </w:rPr>
        <w:t>.</w:t>
      </w:r>
    </w:p>
    <w:p w:rsidR="006F653C" w:rsidRPr="00821631" w:rsidRDefault="009A0889" w:rsidP="00821631">
      <w:pPr>
        <w:spacing w:line="360" w:lineRule="auto"/>
        <w:rPr>
          <w:sz w:val="23"/>
          <w:szCs w:val="23"/>
        </w:rPr>
      </w:pPr>
      <w:r w:rsidRPr="00821631">
        <w:rPr>
          <w:sz w:val="23"/>
          <w:szCs w:val="23"/>
        </w:rPr>
        <w:t xml:space="preserve">Joyce Ray, </w:t>
      </w:r>
      <w:r w:rsidR="006F653C" w:rsidRPr="00821631">
        <w:rPr>
          <w:sz w:val="23"/>
          <w:szCs w:val="23"/>
        </w:rPr>
        <w:t>I</w:t>
      </w:r>
      <w:r w:rsidR="006525D0" w:rsidRPr="00821631">
        <w:rPr>
          <w:sz w:val="23"/>
          <w:szCs w:val="23"/>
        </w:rPr>
        <w:t xml:space="preserve">nstitute of </w:t>
      </w:r>
      <w:r w:rsidR="006F653C" w:rsidRPr="00821631">
        <w:rPr>
          <w:sz w:val="23"/>
          <w:szCs w:val="23"/>
        </w:rPr>
        <w:t>M</w:t>
      </w:r>
      <w:r w:rsidR="006525D0" w:rsidRPr="00821631">
        <w:rPr>
          <w:sz w:val="23"/>
          <w:szCs w:val="23"/>
        </w:rPr>
        <w:t xml:space="preserve">useum and </w:t>
      </w:r>
      <w:r w:rsidR="006F653C" w:rsidRPr="00821631">
        <w:rPr>
          <w:sz w:val="23"/>
          <w:szCs w:val="23"/>
        </w:rPr>
        <w:t>L</w:t>
      </w:r>
      <w:r w:rsidR="006525D0" w:rsidRPr="00821631">
        <w:rPr>
          <w:sz w:val="23"/>
          <w:szCs w:val="23"/>
        </w:rPr>
        <w:t xml:space="preserve">ibrary </w:t>
      </w:r>
      <w:r w:rsidR="006F653C" w:rsidRPr="00821631">
        <w:rPr>
          <w:sz w:val="23"/>
          <w:szCs w:val="23"/>
        </w:rPr>
        <w:t>S</w:t>
      </w:r>
      <w:r w:rsidRPr="00821631">
        <w:rPr>
          <w:sz w:val="23"/>
          <w:szCs w:val="23"/>
        </w:rPr>
        <w:t>ervices</w:t>
      </w:r>
    </w:p>
    <w:p w:rsidR="006F653C" w:rsidRDefault="009A0889" w:rsidP="00821631">
      <w:pPr>
        <w:pStyle w:val="ListParagraph"/>
        <w:numPr>
          <w:ilvl w:val="0"/>
          <w:numId w:val="10"/>
        </w:numPr>
        <w:spacing w:line="360" w:lineRule="auto"/>
        <w:ind w:left="720"/>
        <w:rPr>
          <w:sz w:val="23"/>
          <w:szCs w:val="23"/>
        </w:rPr>
      </w:pPr>
      <w:r>
        <w:rPr>
          <w:sz w:val="23"/>
          <w:szCs w:val="23"/>
        </w:rPr>
        <w:t xml:space="preserve">Progress with programs targeting </w:t>
      </w:r>
      <w:r w:rsidR="006F653C">
        <w:rPr>
          <w:sz w:val="23"/>
          <w:szCs w:val="23"/>
        </w:rPr>
        <w:t>training the next generation of librarians and data curation specialists.</w:t>
      </w:r>
    </w:p>
    <w:p w:rsidR="006F653C" w:rsidRDefault="009A0889" w:rsidP="00821631">
      <w:pPr>
        <w:pStyle w:val="ListParagraph"/>
        <w:numPr>
          <w:ilvl w:val="0"/>
          <w:numId w:val="10"/>
        </w:numPr>
        <w:spacing w:line="360" w:lineRule="auto"/>
        <w:ind w:left="720"/>
        <w:rPr>
          <w:sz w:val="23"/>
          <w:szCs w:val="23"/>
        </w:rPr>
      </w:pPr>
      <w:r>
        <w:rPr>
          <w:sz w:val="23"/>
          <w:szCs w:val="23"/>
        </w:rPr>
        <w:t xml:space="preserve">Important recent step with </w:t>
      </w:r>
      <w:r w:rsidR="00615AC9">
        <w:rPr>
          <w:sz w:val="23"/>
          <w:szCs w:val="23"/>
        </w:rPr>
        <w:t>IMLS n</w:t>
      </w:r>
      <w:r>
        <w:rPr>
          <w:sz w:val="23"/>
          <w:szCs w:val="23"/>
        </w:rPr>
        <w:t>ow requiring</w:t>
      </w:r>
      <w:r w:rsidR="004819A9">
        <w:rPr>
          <w:sz w:val="23"/>
          <w:szCs w:val="23"/>
        </w:rPr>
        <w:t xml:space="preserve"> a data management plan with</w:t>
      </w:r>
      <w:r w:rsidR="00382F54">
        <w:rPr>
          <w:sz w:val="23"/>
          <w:szCs w:val="23"/>
        </w:rPr>
        <w:t xml:space="preserve"> research grant applications.</w:t>
      </w:r>
    </w:p>
    <w:p w:rsidR="00382F54" w:rsidRDefault="009A0889" w:rsidP="00821631">
      <w:pPr>
        <w:pStyle w:val="ListParagraph"/>
        <w:numPr>
          <w:ilvl w:val="0"/>
          <w:numId w:val="10"/>
        </w:numPr>
        <w:spacing w:line="360" w:lineRule="auto"/>
        <w:ind w:left="720"/>
        <w:rPr>
          <w:sz w:val="23"/>
          <w:szCs w:val="23"/>
        </w:rPr>
      </w:pPr>
      <w:r>
        <w:rPr>
          <w:sz w:val="23"/>
          <w:szCs w:val="23"/>
        </w:rPr>
        <w:t>R</w:t>
      </w:r>
      <w:r w:rsidR="00382F54">
        <w:rPr>
          <w:sz w:val="23"/>
          <w:szCs w:val="23"/>
        </w:rPr>
        <w:t>esearch</w:t>
      </w:r>
      <w:r>
        <w:rPr>
          <w:sz w:val="23"/>
          <w:szCs w:val="23"/>
        </w:rPr>
        <w:t xml:space="preserve">er role </w:t>
      </w:r>
      <w:r w:rsidR="004819A9">
        <w:rPr>
          <w:sz w:val="23"/>
          <w:szCs w:val="23"/>
        </w:rPr>
        <w:t xml:space="preserve">as domain specialist is distinct from role of </w:t>
      </w:r>
      <w:r w:rsidR="00382F54">
        <w:rPr>
          <w:sz w:val="23"/>
          <w:szCs w:val="23"/>
        </w:rPr>
        <w:t>data manager</w:t>
      </w:r>
      <w:r w:rsidR="004819A9">
        <w:rPr>
          <w:sz w:val="23"/>
          <w:szCs w:val="23"/>
        </w:rPr>
        <w:t>.</w:t>
      </w:r>
      <w:r w:rsidR="00FE733B">
        <w:rPr>
          <w:sz w:val="23"/>
          <w:szCs w:val="23"/>
        </w:rPr>
        <w:t xml:space="preserve"> </w:t>
      </w:r>
    </w:p>
    <w:p w:rsidR="00382F54" w:rsidRDefault="00382F54" w:rsidP="00821631">
      <w:pPr>
        <w:pStyle w:val="ListParagraph"/>
        <w:numPr>
          <w:ilvl w:val="0"/>
          <w:numId w:val="10"/>
        </w:numPr>
        <w:spacing w:line="360" w:lineRule="auto"/>
        <w:ind w:left="720"/>
        <w:rPr>
          <w:sz w:val="23"/>
          <w:szCs w:val="23"/>
        </w:rPr>
      </w:pPr>
      <w:r>
        <w:rPr>
          <w:sz w:val="23"/>
          <w:szCs w:val="23"/>
        </w:rPr>
        <w:t>Data managers need to</w:t>
      </w:r>
      <w:r w:rsidR="00615AC9">
        <w:rPr>
          <w:sz w:val="23"/>
          <w:szCs w:val="23"/>
        </w:rPr>
        <w:t xml:space="preserve"> </w:t>
      </w:r>
      <w:r w:rsidR="00FE733B">
        <w:rPr>
          <w:sz w:val="23"/>
          <w:szCs w:val="23"/>
        </w:rPr>
        <w:t>accommodate scientists while supporting use across disciplines</w:t>
      </w:r>
      <w:r w:rsidR="004819A9">
        <w:rPr>
          <w:sz w:val="23"/>
          <w:szCs w:val="23"/>
        </w:rPr>
        <w:t>.</w:t>
      </w:r>
    </w:p>
    <w:p w:rsidR="00382F54" w:rsidRDefault="00382F54" w:rsidP="00821631">
      <w:pPr>
        <w:pStyle w:val="ListParagraph"/>
        <w:numPr>
          <w:ilvl w:val="0"/>
          <w:numId w:val="10"/>
        </w:numPr>
        <w:spacing w:line="360" w:lineRule="auto"/>
        <w:ind w:left="720"/>
        <w:jc w:val="left"/>
        <w:rPr>
          <w:sz w:val="23"/>
          <w:szCs w:val="23"/>
        </w:rPr>
      </w:pPr>
      <w:r>
        <w:rPr>
          <w:sz w:val="23"/>
          <w:szCs w:val="23"/>
        </w:rPr>
        <w:t xml:space="preserve">Data management </w:t>
      </w:r>
      <w:r w:rsidR="00FE733B">
        <w:rPr>
          <w:sz w:val="23"/>
          <w:szCs w:val="23"/>
        </w:rPr>
        <w:t>requires</w:t>
      </w:r>
      <w:r>
        <w:rPr>
          <w:sz w:val="23"/>
          <w:szCs w:val="23"/>
        </w:rPr>
        <w:t xml:space="preserve"> collaborative approach involving data discovery, data</w:t>
      </w:r>
      <w:r w:rsidR="00FE733B">
        <w:rPr>
          <w:sz w:val="23"/>
          <w:szCs w:val="23"/>
        </w:rPr>
        <w:t xml:space="preserve"> standards, and cross-disciplinary communication</w:t>
      </w:r>
      <w:r>
        <w:rPr>
          <w:sz w:val="23"/>
          <w:szCs w:val="23"/>
        </w:rPr>
        <w:t>.</w:t>
      </w:r>
      <w:r w:rsidR="00150E14">
        <w:rPr>
          <w:sz w:val="23"/>
          <w:szCs w:val="23"/>
        </w:rPr>
        <w:br/>
      </w:r>
    </w:p>
    <w:p w:rsidR="00382F54" w:rsidRPr="006525D0" w:rsidRDefault="00382F54" w:rsidP="00382F54">
      <w:pPr>
        <w:rPr>
          <w:b/>
          <w:sz w:val="23"/>
          <w:szCs w:val="23"/>
        </w:rPr>
      </w:pPr>
      <w:r w:rsidRPr="006525D0">
        <w:rPr>
          <w:b/>
          <w:sz w:val="23"/>
          <w:szCs w:val="23"/>
        </w:rPr>
        <w:t>Data Center</w:t>
      </w:r>
      <w:r w:rsidR="00D07FB2">
        <w:rPr>
          <w:b/>
          <w:sz w:val="23"/>
          <w:szCs w:val="23"/>
        </w:rPr>
        <w:t>s</w:t>
      </w:r>
    </w:p>
    <w:p w:rsidR="00382F54" w:rsidRPr="00821631" w:rsidRDefault="00FE733B" w:rsidP="00576C07">
      <w:pPr>
        <w:rPr>
          <w:sz w:val="23"/>
          <w:szCs w:val="23"/>
        </w:rPr>
      </w:pPr>
      <w:r w:rsidRPr="00821631">
        <w:rPr>
          <w:sz w:val="23"/>
          <w:szCs w:val="23"/>
        </w:rPr>
        <w:t xml:space="preserve">Bruce Wilson, </w:t>
      </w:r>
      <w:r w:rsidR="00382F54" w:rsidRPr="00821631">
        <w:rPr>
          <w:sz w:val="23"/>
          <w:szCs w:val="23"/>
        </w:rPr>
        <w:t>O</w:t>
      </w:r>
      <w:r w:rsidR="00615AC9" w:rsidRPr="00821631">
        <w:rPr>
          <w:sz w:val="23"/>
          <w:szCs w:val="23"/>
        </w:rPr>
        <w:t xml:space="preserve">ak </w:t>
      </w:r>
      <w:r w:rsidR="00382F54" w:rsidRPr="00821631">
        <w:rPr>
          <w:sz w:val="23"/>
          <w:szCs w:val="23"/>
        </w:rPr>
        <w:t>R</w:t>
      </w:r>
      <w:r w:rsidR="00615AC9" w:rsidRPr="00821631">
        <w:rPr>
          <w:sz w:val="23"/>
          <w:szCs w:val="23"/>
        </w:rPr>
        <w:t xml:space="preserve">idge </w:t>
      </w:r>
      <w:r w:rsidR="00382F54" w:rsidRPr="00821631">
        <w:rPr>
          <w:sz w:val="23"/>
          <w:szCs w:val="23"/>
        </w:rPr>
        <w:t>N</w:t>
      </w:r>
      <w:r w:rsidR="00615AC9" w:rsidRPr="00821631">
        <w:rPr>
          <w:sz w:val="23"/>
          <w:szCs w:val="23"/>
        </w:rPr>
        <w:t xml:space="preserve">ational </w:t>
      </w:r>
      <w:r w:rsidR="00382F54" w:rsidRPr="00821631">
        <w:rPr>
          <w:sz w:val="23"/>
          <w:szCs w:val="23"/>
        </w:rPr>
        <w:t>L</w:t>
      </w:r>
      <w:r w:rsidR="00615AC9" w:rsidRPr="00821631">
        <w:rPr>
          <w:sz w:val="23"/>
          <w:szCs w:val="23"/>
        </w:rPr>
        <w:t>abora</w:t>
      </w:r>
      <w:r w:rsidRPr="00821631">
        <w:rPr>
          <w:sz w:val="23"/>
          <w:szCs w:val="23"/>
        </w:rPr>
        <w:t>tory</w:t>
      </w:r>
      <w:r w:rsidR="004819A9" w:rsidRPr="00821631">
        <w:rPr>
          <w:sz w:val="23"/>
          <w:szCs w:val="23"/>
        </w:rPr>
        <w:t xml:space="preserve">, DataOne </w:t>
      </w:r>
      <w:r w:rsidR="00821631">
        <w:rPr>
          <w:sz w:val="23"/>
          <w:szCs w:val="23"/>
        </w:rPr>
        <w:t>– Finding and Making Bridge Builders for Research Informatics</w:t>
      </w:r>
    </w:p>
    <w:p w:rsidR="00FE733B" w:rsidRDefault="00E002ED" w:rsidP="00576C07">
      <w:pPr>
        <w:pStyle w:val="ListParagraph"/>
        <w:numPr>
          <w:ilvl w:val="1"/>
          <w:numId w:val="26"/>
        </w:numPr>
        <w:spacing w:line="360" w:lineRule="auto"/>
        <w:ind w:left="720"/>
        <w:rPr>
          <w:sz w:val="23"/>
          <w:szCs w:val="23"/>
        </w:rPr>
      </w:pPr>
      <w:r>
        <w:rPr>
          <w:sz w:val="23"/>
          <w:szCs w:val="23"/>
        </w:rPr>
        <w:t xml:space="preserve">Data management requires </w:t>
      </w:r>
      <w:r w:rsidR="00615AC9">
        <w:rPr>
          <w:sz w:val="23"/>
          <w:szCs w:val="23"/>
        </w:rPr>
        <w:t>i</w:t>
      </w:r>
      <w:r w:rsidR="00FE733B">
        <w:rPr>
          <w:sz w:val="23"/>
          <w:szCs w:val="23"/>
        </w:rPr>
        <w:t>nteraction among</w:t>
      </w:r>
      <w:r w:rsidR="00382F54">
        <w:rPr>
          <w:sz w:val="23"/>
          <w:szCs w:val="23"/>
        </w:rPr>
        <w:t xml:space="preserve"> domain science, informatio</w:t>
      </w:r>
      <w:r w:rsidR="00FE733B">
        <w:rPr>
          <w:sz w:val="23"/>
          <w:szCs w:val="23"/>
        </w:rPr>
        <w:t>n science, and computer science, with d</w:t>
      </w:r>
      <w:r w:rsidR="004819A9">
        <w:rPr>
          <w:sz w:val="23"/>
          <w:szCs w:val="23"/>
        </w:rPr>
        <w:t xml:space="preserve">ata managers working </w:t>
      </w:r>
      <w:r w:rsidR="00FE733B" w:rsidRPr="00FE733B">
        <w:rPr>
          <w:sz w:val="23"/>
          <w:szCs w:val="23"/>
        </w:rPr>
        <w:t xml:space="preserve">as </w:t>
      </w:r>
      <w:r w:rsidR="00615AC9" w:rsidRPr="00FE733B">
        <w:rPr>
          <w:sz w:val="23"/>
          <w:szCs w:val="23"/>
        </w:rPr>
        <w:t>‘t</w:t>
      </w:r>
      <w:r w:rsidR="00382F54" w:rsidRPr="00FE733B">
        <w:rPr>
          <w:sz w:val="23"/>
          <w:szCs w:val="23"/>
        </w:rPr>
        <w:t>ridge</w:t>
      </w:r>
      <w:r w:rsidR="00615AC9" w:rsidRPr="00FE733B">
        <w:rPr>
          <w:sz w:val="23"/>
          <w:szCs w:val="23"/>
        </w:rPr>
        <w:t>’</w:t>
      </w:r>
      <w:r w:rsidR="004819A9">
        <w:rPr>
          <w:sz w:val="23"/>
          <w:szCs w:val="23"/>
        </w:rPr>
        <w:t xml:space="preserve"> builders </w:t>
      </w:r>
      <w:r w:rsidR="00382F54" w:rsidRPr="00FE733B">
        <w:rPr>
          <w:sz w:val="23"/>
          <w:szCs w:val="23"/>
        </w:rPr>
        <w:t xml:space="preserve">and walkers </w:t>
      </w:r>
      <w:r w:rsidR="004819A9">
        <w:rPr>
          <w:sz w:val="23"/>
          <w:szCs w:val="23"/>
        </w:rPr>
        <w:t>among all three.</w:t>
      </w:r>
    </w:p>
    <w:p w:rsidR="00382F54" w:rsidRPr="00FE733B" w:rsidRDefault="00FE733B" w:rsidP="00576C07">
      <w:pPr>
        <w:pStyle w:val="ListParagraph"/>
        <w:numPr>
          <w:ilvl w:val="1"/>
          <w:numId w:val="26"/>
        </w:numPr>
        <w:spacing w:line="360" w:lineRule="auto"/>
        <w:ind w:left="720"/>
        <w:rPr>
          <w:sz w:val="23"/>
          <w:szCs w:val="23"/>
        </w:rPr>
      </w:pPr>
      <w:r>
        <w:rPr>
          <w:sz w:val="23"/>
          <w:szCs w:val="23"/>
        </w:rPr>
        <w:t xml:space="preserve">Critical for combined practical experience to come together across </w:t>
      </w:r>
      <w:r w:rsidR="00382F54" w:rsidRPr="00FE733B">
        <w:rPr>
          <w:sz w:val="23"/>
          <w:szCs w:val="23"/>
        </w:rPr>
        <w:t>communities</w:t>
      </w:r>
      <w:r w:rsidR="004819A9">
        <w:rPr>
          <w:sz w:val="23"/>
          <w:szCs w:val="23"/>
        </w:rPr>
        <w:t>.</w:t>
      </w:r>
      <w:r w:rsidR="00382F54" w:rsidRPr="00FE733B">
        <w:rPr>
          <w:sz w:val="23"/>
          <w:szCs w:val="23"/>
        </w:rPr>
        <w:t xml:space="preserve"> </w:t>
      </w:r>
    </w:p>
    <w:p w:rsidR="00E002ED" w:rsidRDefault="00382F54" w:rsidP="00576C07">
      <w:pPr>
        <w:pStyle w:val="ListParagraph"/>
        <w:numPr>
          <w:ilvl w:val="1"/>
          <w:numId w:val="26"/>
        </w:numPr>
        <w:spacing w:line="360" w:lineRule="auto"/>
        <w:ind w:left="720"/>
        <w:rPr>
          <w:sz w:val="23"/>
          <w:szCs w:val="23"/>
        </w:rPr>
      </w:pPr>
      <w:r>
        <w:rPr>
          <w:sz w:val="23"/>
          <w:szCs w:val="23"/>
        </w:rPr>
        <w:t>Educational gaps and challenges</w:t>
      </w:r>
      <w:r w:rsidR="00E002ED">
        <w:rPr>
          <w:sz w:val="23"/>
          <w:szCs w:val="23"/>
        </w:rPr>
        <w:t xml:space="preserve"> require:  </w:t>
      </w:r>
    </w:p>
    <w:p w:rsidR="00E002ED" w:rsidRDefault="00DF29F8" w:rsidP="00576C07">
      <w:pPr>
        <w:pStyle w:val="ListParagraph"/>
        <w:numPr>
          <w:ilvl w:val="1"/>
          <w:numId w:val="29"/>
        </w:numPr>
        <w:spacing w:line="360" w:lineRule="auto"/>
        <w:ind w:left="1080"/>
        <w:rPr>
          <w:sz w:val="23"/>
          <w:szCs w:val="23"/>
        </w:rPr>
      </w:pPr>
      <w:r>
        <w:rPr>
          <w:sz w:val="23"/>
          <w:szCs w:val="23"/>
        </w:rPr>
        <w:t>M</w:t>
      </w:r>
      <w:r w:rsidR="00E002ED">
        <w:rPr>
          <w:sz w:val="23"/>
          <w:szCs w:val="23"/>
        </w:rPr>
        <w:t xml:space="preserve">ultidisciplinary </w:t>
      </w:r>
      <w:r w:rsidR="00382F54">
        <w:rPr>
          <w:sz w:val="23"/>
          <w:szCs w:val="23"/>
        </w:rPr>
        <w:t xml:space="preserve">team </w:t>
      </w:r>
      <w:r w:rsidR="00E002ED">
        <w:rPr>
          <w:sz w:val="23"/>
          <w:szCs w:val="23"/>
        </w:rPr>
        <w:t xml:space="preserve">approach </w:t>
      </w:r>
    </w:p>
    <w:p w:rsidR="00E002ED" w:rsidRDefault="00DF29F8" w:rsidP="00576C07">
      <w:pPr>
        <w:pStyle w:val="ListParagraph"/>
        <w:numPr>
          <w:ilvl w:val="1"/>
          <w:numId w:val="29"/>
        </w:numPr>
        <w:spacing w:line="360" w:lineRule="auto"/>
        <w:ind w:left="1080"/>
        <w:rPr>
          <w:sz w:val="23"/>
          <w:szCs w:val="23"/>
        </w:rPr>
      </w:pPr>
      <w:r>
        <w:rPr>
          <w:sz w:val="23"/>
          <w:szCs w:val="23"/>
        </w:rPr>
        <w:t>E</w:t>
      </w:r>
      <w:r w:rsidR="00382F54" w:rsidRPr="00E002ED">
        <w:rPr>
          <w:sz w:val="23"/>
          <w:szCs w:val="23"/>
        </w:rPr>
        <w:t>xp</w:t>
      </w:r>
      <w:r w:rsidR="00E002ED">
        <w:rPr>
          <w:sz w:val="23"/>
          <w:szCs w:val="23"/>
        </w:rPr>
        <w:t>erienced instructors</w:t>
      </w:r>
    </w:p>
    <w:p w:rsidR="00E002ED" w:rsidRDefault="004819A9" w:rsidP="00576C07">
      <w:pPr>
        <w:pStyle w:val="ListParagraph"/>
        <w:numPr>
          <w:ilvl w:val="1"/>
          <w:numId w:val="29"/>
        </w:numPr>
        <w:spacing w:line="360" w:lineRule="auto"/>
        <w:ind w:left="1080"/>
        <w:rPr>
          <w:sz w:val="23"/>
          <w:szCs w:val="23"/>
        </w:rPr>
      </w:pPr>
      <w:r>
        <w:rPr>
          <w:sz w:val="23"/>
          <w:szCs w:val="23"/>
        </w:rPr>
        <w:t>S</w:t>
      </w:r>
      <w:r w:rsidR="00E002ED">
        <w:rPr>
          <w:sz w:val="23"/>
          <w:szCs w:val="23"/>
        </w:rPr>
        <w:t xml:space="preserve">upport of </w:t>
      </w:r>
      <w:r w:rsidR="00382F54" w:rsidRPr="00E002ED">
        <w:rPr>
          <w:sz w:val="23"/>
          <w:szCs w:val="23"/>
        </w:rPr>
        <w:t>research</w:t>
      </w:r>
      <w:r w:rsidR="00E002ED">
        <w:rPr>
          <w:sz w:val="23"/>
          <w:szCs w:val="23"/>
        </w:rPr>
        <w:t xml:space="preserve"> and sociological aspects</w:t>
      </w:r>
    </w:p>
    <w:p w:rsidR="00E002ED" w:rsidRDefault="00865D4F" w:rsidP="00576C07">
      <w:pPr>
        <w:pStyle w:val="ListParagraph"/>
        <w:numPr>
          <w:ilvl w:val="1"/>
          <w:numId w:val="29"/>
        </w:numPr>
        <w:spacing w:line="360" w:lineRule="auto"/>
        <w:ind w:left="1080"/>
        <w:rPr>
          <w:sz w:val="23"/>
          <w:szCs w:val="23"/>
        </w:rPr>
      </w:pPr>
      <w:r>
        <w:rPr>
          <w:sz w:val="23"/>
          <w:szCs w:val="23"/>
        </w:rPr>
        <w:t xml:space="preserve">Better </w:t>
      </w:r>
      <w:r w:rsidR="00382F54" w:rsidRPr="00E002ED">
        <w:rPr>
          <w:sz w:val="23"/>
          <w:szCs w:val="23"/>
        </w:rPr>
        <w:t xml:space="preserve">defined </w:t>
      </w:r>
      <w:r>
        <w:rPr>
          <w:sz w:val="23"/>
          <w:szCs w:val="23"/>
        </w:rPr>
        <w:t xml:space="preserve">interdisciplinary </w:t>
      </w:r>
      <w:r w:rsidR="00E439D6">
        <w:rPr>
          <w:sz w:val="23"/>
          <w:szCs w:val="23"/>
        </w:rPr>
        <w:t>units on par with departmental silos</w:t>
      </w:r>
    </w:p>
    <w:p w:rsidR="00150E14" w:rsidRPr="00150E14" w:rsidRDefault="00DF29F8" w:rsidP="00576C07">
      <w:pPr>
        <w:pStyle w:val="ListParagraph"/>
        <w:numPr>
          <w:ilvl w:val="1"/>
          <w:numId w:val="29"/>
        </w:numPr>
        <w:spacing w:line="360" w:lineRule="auto"/>
        <w:ind w:left="1080"/>
        <w:jc w:val="left"/>
        <w:rPr>
          <w:sz w:val="23"/>
          <w:szCs w:val="23"/>
        </w:rPr>
      </w:pPr>
      <w:r>
        <w:rPr>
          <w:sz w:val="23"/>
          <w:szCs w:val="23"/>
        </w:rPr>
        <w:t>S</w:t>
      </w:r>
      <w:r w:rsidR="00E002ED">
        <w:rPr>
          <w:sz w:val="23"/>
          <w:szCs w:val="23"/>
        </w:rPr>
        <w:t xml:space="preserve">trategies for </w:t>
      </w:r>
      <w:r w:rsidR="00382F54" w:rsidRPr="00E002ED">
        <w:rPr>
          <w:sz w:val="23"/>
          <w:szCs w:val="23"/>
        </w:rPr>
        <w:t>recruit</w:t>
      </w:r>
      <w:r w:rsidR="004819A9">
        <w:rPr>
          <w:sz w:val="23"/>
          <w:szCs w:val="23"/>
        </w:rPr>
        <w:t>ing students and the faculty</w:t>
      </w:r>
      <w:r w:rsidR="00576C07">
        <w:rPr>
          <w:sz w:val="23"/>
          <w:szCs w:val="23"/>
        </w:rPr>
        <w:br/>
      </w:r>
    </w:p>
    <w:p w:rsidR="00382F54" w:rsidRPr="00576C07" w:rsidRDefault="00E002ED" w:rsidP="00576C07">
      <w:pPr>
        <w:spacing w:line="360" w:lineRule="auto"/>
        <w:rPr>
          <w:sz w:val="23"/>
          <w:szCs w:val="23"/>
        </w:rPr>
      </w:pPr>
      <w:r w:rsidRPr="00576C07">
        <w:rPr>
          <w:sz w:val="23"/>
          <w:szCs w:val="23"/>
        </w:rPr>
        <w:t xml:space="preserve">Don Collins, </w:t>
      </w:r>
      <w:r w:rsidR="00382F54" w:rsidRPr="00576C07">
        <w:rPr>
          <w:sz w:val="23"/>
          <w:szCs w:val="23"/>
        </w:rPr>
        <w:t>N</w:t>
      </w:r>
      <w:r w:rsidR="00615AC9" w:rsidRPr="00576C07">
        <w:rPr>
          <w:sz w:val="23"/>
          <w:szCs w:val="23"/>
        </w:rPr>
        <w:t xml:space="preserve">ational </w:t>
      </w:r>
      <w:r w:rsidR="00382F54" w:rsidRPr="00576C07">
        <w:rPr>
          <w:sz w:val="23"/>
          <w:szCs w:val="23"/>
        </w:rPr>
        <w:t>O</w:t>
      </w:r>
      <w:r w:rsidR="00615AC9" w:rsidRPr="00576C07">
        <w:rPr>
          <w:sz w:val="23"/>
          <w:szCs w:val="23"/>
        </w:rPr>
        <w:t xml:space="preserve">ceanographic and </w:t>
      </w:r>
      <w:r w:rsidR="00382F54" w:rsidRPr="00576C07">
        <w:rPr>
          <w:sz w:val="23"/>
          <w:szCs w:val="23"/>
        </w:rPr>
        <w:t>A</w:t>
      </w:r>
      <w:r w:rsidR="00615AC9" w:rsidRPr="00576C07">
        <w:rPr>
          <w:sz w:val="23"/>
          <w:szCs w:val="23"/>
        </w:rPr>
        <w:t xml:space="preserve">tmospheric </w:t>
      </w:r>
      <w:r w:rsidR="00382F54" w:rsidRPr="00576C07">
        <w:rPr>
          <w:sz w:val="23"/>
          <w:szCs w:val="23"/>
        </w:rPr>
        <w:t>A</w:t>
      </w:r>
      <w:r w:rsidR="001B331B" w:rsidRPr="00576C07">
        <w:rPr>
          <w:sz w:val="23"/>
          <w:szCs w:val="23"/>
        </w:rPr>
        <w:t>dministration (NOAA)</w:t>
      </w:r>
      <w:r w:rsidR="00576C07">
        <w:rPr>
          <w:sz w:val="23"/>
          <w:szCs w:val="23"/>
        </w:rPr>
        <w:t xml:space="preserve"> </w:t>
      </w:r>
    </w:p>
    <w:p w:rsidR="00382F54" w:rsidRDefault="004819A9" w:rsidP="00576C07">
      <w:pPr>
        <w:pStyle w:val="ListParagraph"/>
        <w:numPr>
          <w:ilvl w:val="0"/>
          <w:numId w:val="14"/>
        </w:numPr>
        <w:spacing w:line="360" w:lineRule="auto"/>
        <w:ind w:left="720"/>
        <w:rPr>
          <w:sz w:val="23"/>
          <w:szCs w:val="23"/>
        </w:rPr>
      </w:pPr>
      <w:r>
        <w:rPr>
          <w:sz w:val="23"/>
          <w:szCs w:val="23"/>
        </w:rPr>
        <w:t>Already massive n</w:t>
      </w:r>
      <w:r w:rsidR="001B331B">
        <w:rPr>
          <w:sz w:val="23"/>
          <w:szCs w:val="23"/>
        </w:rPr>
        <w:t xml:space="preserve">umber of data collectors and </w:t>
      </w:r>
      <w:r w:rsidR="00997C62">
        <w:rPr>
          <w:sz w:val="23"/>
          <w:szCs w:val="23"/>
        </w:rPr>
        <w:t>amounts of data</w:t>
      </w:r>
      <w:r>
        <w:rPr>
          <w:sz w:val="23"/>
          <w:szCs w:val="23"/>
        </w:rPr>
        <w:t>,</w:t>
      </w:r>
      <w:r w:rsidR="001B331B">
        <w:rPr>
          <w:sz w:val="23"/>
          <w:szCs w:val="23"/>
        </w:rPr>
        <w:t xml:space="preserve"> and facing tremendous increases production</w:t>
      </w:r>
      <w:r w:rsidR="00997C62">
        <w:rPr>
          <w:sz w:val="23"/>
          <w:szCs w:val="23"/>
        </w:rPr>
        <w:t xml:space="preserve"> </w:t>
      </w:r>
    </w:p>
    <w:p w:rsidR="00997C62" w:rsidRDefault="00615AC9" w:rsidP="00576C07">
      <w:pPr>
        <w:pStyle w:val="ListParagraph"/>
        <w:numPr>
          <w:ilvl w:val="0"/>
          <w:numId w:val="14"/>
        </w:numPr>
        <w:spacing w:line="360" w:lineRule="auto"/>
        <w:ind w:left="720"/>
        <w:rPr>
          <w:sz w:val="23"/>
          <w:szCs w:val="23"/>
        </w:rPr>
      </w:pPr>
      <w:r>
        <w:rPr>
          <w:sz w:val="23"/>
          <w:szCs w:val="23"/>
        </w:rPr>
        <w:t xml:space="preserve">NOAA </w:t>
      </w:r>
      <w:r w:rsidR="001B331B">
        <w:rPr>
          <w:sz w:val="23"/>
          <w:szCs w:val="23"/>
        </w:rPr>
        <w:t>e</w:t>
      </w:r>
      <w:r w:rsidR="00997C62">
        <w:rPr>
          <w:sz w:val="23"/>
          <w:szCs w:val="23"/>
        </w:rPr>
        <w:t>mbraces OAIS reference model with emphasis on submission agreements and automated systems working with standards.</w:t>
      </w:r>
    </w:p>
    <w:p w:rsidR="001B331B" w:rsidRDefault="001B331B" w:rsidP="00576C07">
      <w:pPr>
        <w:pStyle w:val="ListParagraph"/>
        <w:numPr>
          <w:ilvl w:val="0"/>
          <w:numId w:val="14"/>
        </w:numPr>
        <w:spacing w:line="360" w:lineRule="auto"/>
        <w:ind w:left="720"/>
        <w:rPr>
          <w:sz w:val="23"/>
          <w:szCs w:val="23"/>
        </w:rPr>
      </w:pPr>
      <w:r>
        <w:rPr>
          <w:sz w:val="23"/>
          <w:szCs w:val="23"/>
        </w:rPr>
        <w:t>I</w:t>
      </w:r>
      <w:r w:rsidR="00615AC9">
        <w:rPr>
          <w:sz w:val="23"/>
          <w:szCs w:val="23"/>
        </w:rPr>
        <w:t>mmediate and near-</w:t>
      </w:r>
      <w:r w:rsidR="00997C62">
        <w:rPr>
          <w:sz w:val="23"/>
          <w:szCs w:val="23"/>
        </w:rPr>
        <w:t xml:space="preserve">term </w:t>
      </w:r>
      <w:r>
        <w:rPr>
          <w:sz w:val="23"/>
          <w:szCs w:val="23"/>
        </w:rPr>
        <w:t xml:space="preserve">workforce </w:t>
      </w:r>
      <w:r w:rsidR="00997C62">
        <w:rPr>
          <w:sz w:val="23"/>
          <w:szCs w:val="23"/>
        </w:rPr>
        <w:t>needs</w:t>
      </w:r>
      <w:r>
        <w:rPr>
          <w:sz w:val="23"/>
          <w:szCs w:val="23"/>
        </w:rPr>
        <w:t>:</w:t>
      </w:r>
      <w:r w:rsidR="00997C62">
        <w:rPr>
          <w:sz w:val="23"/>
          <w:szCs w:val="23"/>
        </w:rPr>
        <w:t xml:space="preserve"> </w:t>
      </w:r>
    </w:p>
    <w:p w:rsidR="001B331B" w:rsidRDefault="00DF29F8" w:rsidP="00576C07">
      <w:pPr>
        <w:pStyle w:val="ListParagraph"/>
        <w:numPr>
          <w:ilvl w:val="1"/>
          <w:numId w:val="30"/>
        </w:numPr>
        <w:spacing w:line="360" w:lineRule="auto"/>
        <w:rPr>
          <w:sz w:val="23"/>
          <w:szCs w:val="23"/>
        </w:rPr>
      </w:pPr>
      <w:r>
        <w:rPr>
          <w:sz w:val="23"/>
          <w:szCs w:val="23"/>
        </w:rPr>
        <w:t>S</w:t>
      </w:r>
      <w:r w:rsidR="001B331B">
        <w:rPr>
          <w:sz w:val="23"/>
          <w:szCs w:val="23"/>
        </w:rPr>
        <w:t>ubject matter expertise</w:t>
      </w:r>
    </w:p>
    <w:p w:rsidR="001B331B" w:rsidRDefault="00DF29F8" w:rsidP="00576C07">
      <w:pPr>
        <w:pStyle w:val="ListParagraph"/>
        <w:numPr>
          <w:ilvl w:val="1"/>
          <w:numId w:val="30"/>
        </w:numPr>
        <w:spacing w:line="360" w:lineRule="auto"/>
        <w:rPr>
          <w:sz w:val="23"/>
          <w:szCs w:val="23"/>
        </w:rPr>
      </w:pPr>
      <w:r>
        <w:rPr>
          <w:sz w:val="23"/>
          <w:szCs w:val="23"/>
        </w:rPr>
        <w:t>A</w:t>
      </w:r>
      <w:r w:rsidR="00997C62">
        <w:rPr>
          <w:sz w:val="23"/>
          <w:szCs w:val="23"/>
        </w:rPr>
        <w:t>bility to han</w:t>
      </w:r>
      <w:r w:rsidR="001B331B">
        <w:rPr>
          <w:sz w:val="23"/>
          <w:szCs w:val="23"/>
        </w:rPr>
        <w:t>dle data in large quantities in many formats</w:t>
      </w:r>
    </w:p>
    <w:p w:rsidR="00997C62" w:rsidRDefault="00DF29F8" w:rsidP="00576C07">
      <w:pPr>
        <w:pStyle w:val="ListParagraph"/>
        <w:numPr>
          <w:ilvl w:val="1"/>
          <w:numId w:val="30"/>
        </w:numPr>
        <w:spacing w:line="360" w:lineRule="auto"/>
        <w:rPr>
          <w:sz w:val="23"/>
          <w:szCs w:val="23"/>
        </w:rPr>
      </w:pPr>
      <w:r>
        <w:rPr>
          <w:sz w:val="23"/>
          <w:szCs w:val="23"/>
        </w:rPr>
        <w:t>M</w:t>
      </w:r>
      <w:r w:rsidR="00997C62">
        <w:rPr>
          <w:sz w:val="23"/>
          <w:szCs w:val="23"/>
        </w:rPr>
        <w:t>etadata skills</w:t>
      </w:r>
    </w:p>
    <w:p w:rsidR="001B331B" w:rsidRDefault="00144ACF" w:rsidP="00576C07">
      <w:pPr>
        <w:pStyle w:val="ListParagraph"/>
        <w:numPr>
          <w:ilvl w:val="0"/>
          <w:numId w:val="14"/>
        </w:numPr>
        <w:spacing w:line="360" w:lineRule="auto"/>
        <w:ind w:left="720"/>
        <w:rPr>
          <w:sz w:val="23"/>
          <w:szCs w:val="23"/>
        </w:rPr>
      </w:pPr>
      <w:r>
        <w:rPr>
          <w:sz w:val="23"/>
          <w:szCs w:val="23"/>
        </w:rPr>
        <w:t>Current gaps in</w:t>
      </w:r>
      <w:r w:rsidR="00997C62">
        <w:rPr>
          <w:sz w:val="23"/>
          <w:szCs w:val="23"/>
        </w:rPr>
        <w:t xml:space="preserve"> educational programs</w:t>
      </w:r>
      <w:r w:rsidR="001B331B">
        <w:rPr>
          <w:sz w:val="23"/>
          <w:szCs w:val="23"/>
        </w:rPr>
        <w:t xml:space="preserve">: </w:t>
      </w:r>
    </w:p>
    <w:p w:rsidR="001B331B" w:rsidRDefault="00DF29F8" w:rsidP="00576C07">
      <w:pPr>
        <w:pStyle w:val="ListParagraph"/>
        <w:numPr>
          <w:ilvl w:val="1"/>
          <w:numId w:val="31"/>
        </w:numPr>
        <w:spacing w:line="360" w:lineRule="auto"/>
        <w:rPr>
          <w:sz w:val="23"/>
          <w:szCs w:val="23"/>
        </w:rPr>
      </w:pPr>
      <w:r>
        <w:rPr>
          <w:sz w:val="23"/>
          <w:szCs w:val="23"/>
        </w:rPr>
        <w:t>C</w:t>
      </w:r>
      <w:r w:rsidR="001B331B">
        <w:rPr>
          <w:sz w:val="23"/>
          <w:szCs w:val="23"/>
        </w:rPr>
        <w:t>ommunication</w:t>
      </w:r>
    </w:p>
    <w:p w:rsidR="001B331B" w:rsidRDefault="00DF29F8" w:rsidP="00576C07">
      <w:pPr>
        <w:pStyle w:val="ListParagraph"/>
        <w:numPr>
          <w:ilvl w:val="1"/>
          <w:numId w:val="31"/>
        </w:numPr>
        <w:spacing w:line="360" w:lineRule="auto"/>
        <w:rPr>
          <w:sz w:val="23"/>
          <w:szCs w:val="23"/>
        </w:rPr>
      </w:pPr>
      <w:r>
        <w:rPr>
          <w:sz w:val="23"/>
          <w:szCs w:val="23"/>
        </w:rPr>
        <w:t>C</w:t>
      </w:r>
      <w:r w:rsidR="00997C62">
        <w:rPr>
          <w:sz w:val="23"/>
          <w:szCs w:val="23"/>
        </w:rPr>
        <w:t>on</w:t>
      </w:r>
      <w:r w:rsidR="001B331B">
        <w:rPr>
          <w:sz w:val="23"/>
          <w:szCs w:val="23"/>
        </w:rPr>
        <w:t>nections with the community</w:t>
      </w:r>
    </w:p>
    <w:p w:rsidR="00997C62" w:rsidRDefault="00DF29F8" w:rsidP="00576C07">
      <w:pPr>
        <w:pStyle w:val="ListParagraph"/>
        <w:numPr>
          <w:ilvl w:val="1"/>
          <w:numId w:val="31"/>
        </w:numPr>
        <w:spacing w:line="360" w:lineRule="auto"/>
        <w:rPr>
          <w:sz w:val="23"/>
          <w:szCs w:val="23"/>
        </w:rPr>
      </w:pPr>
      <w:r>
        <w:rPr>
          <w:sz w:val="23"/>
          <w:szCs w:val="23"/>
        </w:rPr>
        <w:t>P</w:t>
      </w:r>
      <w:r w:rsidR="00997C62">
        <w:rPr>
          <w:sz w:val="23"/>
          <w:szCs w:val="23"/>
        </w:rPr>
        <w:t>rofess</w:t>
      </w:r>
      <w:r w:rsidR="001B331B">
        <w:rPr>
          <w:sz w:val="23"/>
          <w:szCs w:val="23"/>
        </w:rPr>
        <w:t>ionalization of data management role</w:t>
      </w:r>
    </w:p>
    <w:p w:rsidR="00D776AF" w:rsidRDefault="00D776AF" w:rsidP="00576C07">
      <w:pPr>
        <w:spacing w:line="360" w:lineRule="auto"/>
        <w:rPr>
          <w:sz w:val="23"/>
          <w:szCs w:val="23"/>
        </w:rPr>
      </w:pPr>
    </w:p>
    <w:p w:rsidR="00997C62" w:rsidRPr="00576C07" w:rsidRDefault="001B331B" w:rsidP="00576C07">
      <w:pPr>
        <w:spacing w:line="360" w:lineRule="auto"/>
        <w:rPr>
          <w:sz w:val="23"/>
          <w:szCs w:val="23"/>
        </w:rPr>
      </w:pPr>
      <w:r w:rsidRPr="00576C07">
        <w:rPr>
          <w:sz w:val="23"/>
          <w:szCs w:val="23"/>
        </w:rPr>
        <w:t xml:space="preserve">Bob Downs, </w:t>
      </w:r>
      <w:r w:rsidR="00144ACF" w:rsidRPr="00576C07">
        <w:rPr>
          <w:sz w:val="23"/>
          <w:szCs w:val="23"/>
        </w:rPr>
        <w:t>Center for International Earth Science</w:t>
      </w:r>
      <w:r w:rsidRPr="00576C07">
        <w:rPr>
          <w:sz w:val="23"/>
          <w:szCs w:val="23"/>
        </w:rPr>
        <w:t xml:space="preserve"> Information Network (CIESIN)</w:t>
      </w:r>
    </w:p>
    <w:p w:rsidR="00997C62" w:rsidRDefault="00144ACF" w:rsidP="00576C07">
      <w:pPr>
        <w:pStyle w:val="ListParagraph"/>
        <w:numPr>
          <w:ilvl w:val="0"/>
          <w:numId w:val="32"/>
        </w:numPr>
        <w:spacing w:line="360" w:lineRule="auto"/>
        <w:ind w:left="720"/>
        <w:rPr>
          <w:sz w:val="23"/>
          <w:szCs w:val="23"/>
        </w:rPr>
      </w:pPr>
      <w:r>
        <w:rPr>
          <w:sz w:val="23"/>
          <w:szCs w:val="23"/>
        </w:rPr>
        <w:t>Scientific w</w:t>
      </w:r>
      <w:r w:rsidR="00997C62">
        <w:rPr>
          <w:sz w:val="23"/>
          <w:szCs w:val="23"/>
        </w:rPr>
        <w:t xml:space="preserve">ork </w:t>
      </w:r>
      <w:r>
        <w:rPr>
          <w:sz w:val="23"/>
          <w:szCs w:val="23"/>
        </w:rPr>
        <w:t xml:space="preserve">is increasingly </w:t>
      </w:r>
      <w:r w:rsidR="00997C62">
        <w:rPr>
          <w:sz w:val="23"/>
          <w:szCs w:val="23"/>
        </w:rPr>
        <w:t xml:space="preserve">in </w:t>
      </w:r>
      <w:r w:rsidR="0093494C">
        <w:rPr>
          <w:sz w:val="23"/>
          <w:szCs w:val="23"/>
        </w:rPr>
        <w:t xml:space="preserve">a multidisciplinary environment, </w:t>
      </w:r>
      <w:r w:rsidR="00997C62">
        <w:rPr>
          <w:sz w:val="23"/>
          <w:szCs w:val="23"/>
        </w:rPr>
        <w:t>with need to enable the use of research data by diverse scientific disciplines</w:t>
      </w:r>
      <w:r>
        <w:rPr>
          <w:sz w:val="23"/>
          <w:szCs w:val="23"/>
        </w:rPr>
        <w:t>.</w:t>
      </w:r>
    </w:p>
    <w:p w:rsidR="00215976" w:rsidRDefault="00215976" w:rsidP="00576C07">
      <w:pPr>
        <w:pStyle w:val="ListParagraph"/>
        <w:numPr>
          <w:ilvl w:val="0"/>
          <w:numId w:val="32"/>
        </w:numPr>
        <w:spacing w:line="360" w:lineRule="auto"/>
        <w:ind w:left="720"/>
        <w:rPr>
          <w:sz w:val="23"/>
          <w:szCs w:val="23"/>
        </w:rPr>
      </w:pPr>
      <w:r>
        <w:rPr>
          <w:sz w:val="23"/>
          <w:szCs w:val="23"/>
        </w:rPr>
        <w:t>Data center knowledge and skills:</w:t>
      </w:r>
      <w:r w:rsidR="00997C62" w:rsidRPr="00215976">
        <w:rPr>
          <w:sz w:val="23"/>
          <w:szCs w:val="23"/>
        </w:rPr>
        <w:t xml:space="preserve"> </w:t>
      </w:r>
    </w:p>
    <w:p w:rsidR="00215976" w:rsidRDefault="00DF29F8" w:rsidP="00576C07">
      <w:pPr>
        <w:pStyle w:val="ListParagraph"/>
        <w:numPr>
          <w:ilvl w:val="1"/>
          <w:numId w:val="35"/>
        </w:numPr>
        <w:spacing w:line="360" w:lineRule="auto"/>
        <w:rPr>
          <w:sz w:val="23"/>
          <w:szCs w:val="23"/>
        </w:rPr>
      </w:pPr>
      <w:r>
        <w:rPr>
          <w:sz w:val="23"/>
          <w:szCs w:val="23"/>
        </w:rPr>
        <w:t>A</w:t>
      </w:r>
      <w:r w:rsidR="00215976">
        <w:rPr>
          <w:sz w:val="23"/>
          <w:szCs w:val="23"/>
        </w:rPr>
        <w:t xml:space="preserve">ppraise, </w:t>
      </w:r>
      <w:r w:rsidR="00997C62" w:rsidRPr="00215976">
        <w:rPr>
          <w:sz w:val="23"/>
          <w:szCs w:val="23"/>
        </w:rPr>
        <w:t>prepare, and describe data while p</w:t>
      </w:r>
      <w:r w:rsidR="00215976">
        <w:rPr>
          <w:sz w:val="23"/>
          <w:szCs w:val="23"/>
        </w:rPr>
        <w:t>romoting and enabling discovery</w:t>
      </w:r>
      <w:r w:rsidR="003737CA">
        <w:rPr>
          <w:sz w:val="23"/>
          <w:szCs w:val="23"/>
        </w:rPr>
        <w:t>.</w:t>
      </w:r>
    </w:p>
    <w:p w:rsidR="00215976" w:rsidRDefault="00DF29F8" w:rsidP="00576C07">
      <w:pPr>
        <w:pStyle w:val="ListParagraph"/>
        <w:numPr>
          <w:ilvl w:val="1"/>
          <w:numId w:val="35"/>
        </w:numPr>
        <w:spacing w:line="360" w:lineRule="auto"/>
        <w:rPr>
          <w:sz w:val="23"/>
          <w:szCs w:val="23"/>
        </w:rPr>
      </w:pPr>
      <w:r>
        <w:rPr>
          <w:sz w:val="23"/>
          <w:szCs w:val="23"/>
        </w:rPr>
        <w:t>I</w:t>
      </w:r>
      <w:r w:rsidR="00997C62" w:rsidRPr="00215976">
        <w:rPr>
          <w:sz w:val="23"/>
          <w:szCs w:val="23"/>
        </w:rPr>
        <w:t>dentify systems, tools, and applications that reduce costs and improve quality.</w:t>
      </w:r>
    </w:p>
    <w:p w:rsidR="00CA4955" w:rsidRPr="00215976" w:rsidRDefault="00DF29F8" w:rsidP="00576C07">
      <w:pPr>
        <w:pStyle w:val="ListParagraph"/>
        <w:numPr>
          <w:ilvl w:val="1"/>
          <w:numId w:val="35"/>
        </w:numPr>
        <w:spacing w:line="360" w:lineRule="auto"/>
        <w:rPr>
          <w:sz w:val="23"/>
          <w:szCs w:val="23"/>
        </w:rPr>
      </w:pPr>
      <w:r>
        <w:rPr>
          <w:sz w:val="23"/>
          <w:szCs w:val="23"/>
        </w:rPr>
        <w:t>D</w:t>
      </w:r>
      <w:r w:rsidR="00215976" w:rsidRPr="00215976">
        <w:rPr>
          <w:sz w:val="23"/>
          <w:szCs w:val="23"/>
        </w:rPr>
        <w:t xml:space="preserve">evelop </w:t>
      </w:r>
      <w:r w:rsidR="00CA4955" w:rsidRPr="00215976">
        <w:rPr>
          <w:sz w:val="23"/>
          <w:szCs w:val="23"/>
        </w:rPr>
        <w:t>new products and services based on existing and new data that are useful on the global scale for the long-term.</w:t>
      </w:r>
    </w:p>
    <w:p w:rsidR="00215976" w:rsidRDefault="00215976" w:rsidP="00576C07">
      <w:pPr>
        <w:pStyle w:val="ListParagraph"/>
        <w:numPr>
          <w:ilvl w:val="0"/>
          <w:numId w:val="33"/>
        </w:numPr>
        <w:spacing w:line="360" w:lineRule="auto"/>
        <w:ind w:left="720"/>
        <w:rPr>
          <w:sz w:val="23"/>
          <w:szCs w:val="23"/>
        </w:rPr>
      </w:pPr>
      <w:r>
        <w:rPr>
          <w:sz w:val="23"/>
          <w:szCs w:val="23"/>
        </w:rPr>
        <w:t>Data providers knowledge and</w:t>
      </w:r>
      <w:r w:rsidR="00997C62">
        <w:rPr>
          <w:sz w:val="23"/>
          <w:szCs w:val="23"/>
        </w:rPr>
        <w:t xml:space="preserve"> skills</w:t>
      </w:r>
      <w:r>
        <w:rPr>
          <w:sz w:val="23"/>
          <w:szCs w:val="23"/>
        </w:rPr>
        <w:t xml:space="preserve">: </w:t>
      </w:r>
    </w:p>
    <w:p w:rsidR="00215976" w:rsidRDefault="00DF29F8" w:rsidP="00576C07">
      <w:pPr>
        <w:pStyle w:val="ListParagraph"/>
        <w:numPr>
          <w:ilvl w:val="1"/>
          <w:numId w:val="37"/>
        </w:numPr>
        <w:spacing w:line="360" w:lineRule="auto"/>
        <w:rPr>
          <w:sz w:val="23"/>
          <w:szCs w:val="23"/>
        </w:rPr>
      </w:pPr>
      <w:r>
        <w:rPr>
          <w:sz w:val="23"/>
          <w:szCs w:val="23"/>
        </w:rPr>
        <w:t>P</w:t>
      </w:r>
      <w:r w:rsidR="00997C62">
        <w:rPr>
          <w:sz w:val="23"/>
          <w:szCs w:val="23"/>
        </w:rPr>
        <w:t xml:space="preserve">repare, </w:t>
      </w:r>
      <w:r w:rsidR="00215976">
        <w:rPr>
          <w:sz w:val="23"/>
          <w:szCs w:val="23"/>
        </w:rPr>
        <w:t>document, and identify data</w:t>
      </w:r>
      <w:r w:rsidR="003737CA">
        <w:rPr>
          <w:sz w:val="23"/>
          <w:szCs w:val="23"/>
        </w:rPr>
        <w:t>.</w:t>
      </w:r>
    </w:p>
    <w:p w:rsidR="00997C62" w:rsidRDefault="00DF29F8" w:rsidP="00576C07">
      <w:pPr>
        <w:pStyle w:val="ListParagraph"/>
        <w:numPr>
          <w:ilvl w:val="1"/>
          <w:numId w:val="37"/>
        </w:numPr>
        <w:spacing w:line="360" w:lineRule="auto"/>
        <w:rPr>
          <w:sz w:val="23"/>
          <w:szCs w:val="23"/>
        </w:rPr>
      </w:pPr>
      <w:r>
        <w:rPr>
          <w:sz w:val="23"/>
          <w:szCs w:val="23"/>
        </w:rPr>
        <w:t>R</w:t>
      </w:r>
      <w:r w:rsidR="00997C62">
        <w:rPr>
          <w:sz w:val="23"/>
          <w:szCs w:val="23"/>
        </w:rPr>
        <w:t>ecognize rights holders and restrictions.</w:t>
      </w:r>
    </w:p>
    <w:p w:rsidR="00215976" w:rsidRDefault="00997C62" w:rsidP="00576C07">
      <w:pPr>
        <w:pStyle w:val="ListParagraph"/>
        <w:numPr>
          <w:ilvl w:val="0"/>
          <w:numId w:val="33"/>
        </w:numPr>
        <w:spacing w:line="360" w:lineRule="auto"/>
        <w:ind w:left="720"/>
        <w:rPr>
          <w:sz w:val="23"/>
          <w:szCs w:val="23"/>
        </w:rPr>
      </w:pPr>
      <w:r>
        <w:rPr>
          <w:sz w:val="23"/>
          <w:szCs w:val="23"/>
        </w:rPr>
        <w:t xml:space="preserve">Data users </w:t>
      </w:r>
      <w:r w:rsidR="00215976">
        <w:rPr>
          <w:sz w:val="23"/>
          <w:szCs w:val="23"/>
        </w:rPr>
        <w:t xml:space="preserve">knowledge and </w:t>
      </w:r>
      <w:r>
        <w:rPr>
          <w:sz w:val="23"/>
          <w:szCs w:val="23"/>
        </w:rPr>
        <w:t>skills</w:t>
      </w:r>
      <w:r w:rsidR="00215976">
        <w:rPr>
          <w:sz w:val="23"/>
          <w:szCs w:val="23"/>
        </w:rPr>
        <w:t xml:space="preserve">: </w:t>
      </w:r>
    </w:p>
    <w:p w:rsidR="00215976" w:rsidRDefault="00DF29F8" w:rsidP="00576C07">
      <w:pPr>
        <w:pStyle w:val="ListParagraph"/>
        <w:numPr>
          <w:ilvl w:val="0"/>
          <w:numId w:val="40"/>
        </w:numPr>
        <w:spacing w:line="360" w:lineRule="auto"/>
        <w:rPr>
          <w:sz w:val="23"/>
          <w:szCs w:val="23"/>
        </w:rPr>
      </w:pPr>
      <w:r>
        <w:rPr>
          <w:sz w:val="23"/>
          <w:szCs w:val="23"/>
        </w:rPr>
        <w:t>L</w:t>
      </w:r>
      <w:r w:rsidR="00144ACF">
        <w:rPr>
          <w:sz w:val="23"/>
          <w:szCs w:val="23"/>
        </w:rPr>
        <w:t>ocate,</w:t>
      </w:r>
      <w:r w:rsidR="00997C62">
        <w:rPr>
          <w:sz w:val="23"/>
          <w:szCs w:val="23"/>
        </w:rPr>
        <w:t xml:space="preserve"> identify, and access data</w:t>
      </w:r>
      <w:r w:rsidR="003737CA">
        <w:rPr>
          <w:sz w:val="23"/>
          <w:szCs w:val="23"/>
        </w:rPr>
        <w:t>.</w:t>
      </w:r>
    </w:p>
    <w:p w:rsidR="00215976" w:rsidRDefault="00DF29F8" w:rsidP="00576C07">
      <w:pPr>
        <w:pStyle w:val="ListParagraph"/>
        <w:numPr>
          <w:ilvl w:val="0"/>
          <w:numId w:val="40"/>
        </w:numPr>
        <w:spacing w:line="360" w:lineRule="auto"/>
        <w:rPr>
          <w:sz w:val="23"/>
          <w:szCs w:val="23"/>
        </w:rPr>
      </w:pPr>
      <w:r>
        <w:rPr>
          <w:sz w:val="23"/>
          <w:szCs w:val="23"/>
        </w:rPr>
        <w:t>A</w:t>
      </w:r>
      <w:r w:rsidR="00997C62">
        <w:rPr>
          <w:sz w:val="23"/>
          <w:szCs w:val="23"/>
        </w:rPr>
        <w:t>cquire appropriate rights to that data</w:t>
      </w:r>
      <w:r w:rsidR="003737CA">
        <w:rPr>
          <w:sz w:val="23"/>
          <w:szCs w:val="23"/>
        </w:rPr>
        <w:t>.</w:t>
      </w:r>
    </w:p>
    <w:p w:rsidR="009546E4" w:rsidRPr="00150E14" w:rsidRDefault="00DF29F8" w:rsidP="00576C07">
      <w:pPr>
        <w:pStyle w:val="ListParagraph"/>
        <w:numPr>
          <w:ilvl w:val="0"/>
          <w:numId w:val="40"/>
        </w:numPr>
        <w:spacing w:line="360" w:lineRule="auto"/>
        <w:rPr>
          <w:b/>
          <w:sz w:val="23"/>
          <w:szCs w:val="23"/>
        </w:rPr>
      </w:pPr>
      <w:r>
        <w:rPr>
          <w:sz w:val="23"/>
          <w:szCs w:val="23"/>
        </w:rPr>
        <w:t>P</w:t>
      </w:r>
      <w:r w:rsidR="00CA4955">
        <w:rPr>
          <w:sz w:val="23"/>
          <w:szCs w:val="23"/>
        </w:rPr>
        <w:t>rovide attribution.</w:t>
      </w:r>
    </w:p>
    <w:p w:rsidR="00CA4955" w:rsidRPr="006525D0" w:rsidRDefault="00D0452E" w:rsidP="00CA4955">
      <w:pPr>
        <w:rPr>
          <w:b/>
          <w:sz w:val="23"/>
          <w:szCs w:val="23"/>
        </w:rPr>
      </w:pPr>
      <w:r w:rsidRPr="006525D0">
        <w:rPr>
          <w:b/>
          <w:sz w:val="23"/>
          <w:szCs w:val="23"/>
        </w:rPr>
        <w:t>DataNet Education Initiatives</w:t>
      </w:r>
    </w:p>
    <w:p w:rsidR="00D0452E" w:rsidRPr="00576C07" w:rsidRDefault="00891F11" w:rsidP="00891F11">
      <w:pPr>
        <w:jc w:val="left"/>
        <w:rPr>
          <w:sz w:val="23"/>
          <w:szCs w:val="23"/>
        </w:rPr>
      </w:pPr>
      <w:r>
        <w:rPr>
          <w:sz w:val="23"/>
          <w:szCs w:val="23"/>
        </w:rPr>
        <w:t>Data Conservancy</w:t>
      </w:r>
      <w:r>
        <w:rPr>
          <w:sz w:val="23"/>
          <w:szCs w:val="23"/>
        </w:rPr>
        <w:br/>
      </w:r>
      <w:r w:rsidR="00576C07">
        <w:rPr>
          <w:sz w:val="23"/>
          <w:szCs w:val="23"/>
        </w:rPr>
        <w:t>Sayeed Choudhury – Data Conservancy: A Blu</w:t>
      </w:r>
      <w:r>
        <w:rPr>
          <w:sz w:val="23"/>
          <w:szCs w:val="23"/>
        </w:rPr>
        <w:t xml:space="preserve">eprint for Research Libraries </w:t>
      </w:r>
      <w:r>
        <w:rPr>
          <w:sz w:val="23"/>
          <w:szCs w:val="23"/>
        </w:rPr>
        <w:br/>
      </w:r>
      <w:r w:rsidR="00576C07">
        <w:rPr>
          <w:sz w:val="23"/>
          <w:szCs w:val="23"/>
        </w:rPr>
        <w:t>Carole Palmer – Leveraging Data Conservancy R &amp; D to Advance Data Curation Education</w:t>
      </w:r>
    </w:p>
    <w:p w:rsidR="00D07FB2" w:rsidRDefault="00AD4BB7" w:rsidP="00576C07">
      <w:pPr>
        <w:pStyle w:val="ListParagraph"/>
        <w:numPr>
          <w:ilvl w:val="0"/>
          <w:numId w:val="16"/>
        </w:numPr>
        <w:spacing w:line="360" w:lineRule="auto"/>
        <w:ind w:left="720"/>
        <w:rPr>
          <w:sz w:val="23"/>
          <w:szCs w:val="23"/>
        </w:rPr>
      </w:pPr>
      <w:r>
        <w:rPr>
          <w:sz w:val="23"/>
          <w:szCs w:val="23"/>
        </w:rPr>
        <w:t>Three pillars of libraries—col</w:t>
      </w:r>
      <w:r w:rsidR="00144ACF" w:rsidRPr="00144ACF">
        <w:rPr>
          <w:sz w:val="23"/>
          <w:szCs w:val="23"/>
        </w:rPr>
        <w:t>lections, services, and infrastructure</w:t>
      </w:r>
      <w:r w:rsidR="00D07FB2">
        <w:rPr>
          <w:sz w:val="23"/>
          <w:szCs w:val="23"/>
        </w:rPr>
        <w:t>—</w:t>
      </w:r>
      <w:r>
        <w:rPr>
          <w:sz w:val="23"/>
          <w:szCs w:val="23"/>
        </w:rPr>
        <w:t xml:space="preserve">all </w:t>
      </w:r>
      <w:r w:rsidR="00D07FB2">
        <w:rPr>
          <w:sz w:val="23"/>
          <w:szCs w:val="23"/>
        </w:rPr>
        <w:t>relevant for data.</w:t>
      </w:r>
    </w:p>
    <w:p w:rsidR="00AD4BB7" w:rsidRDefault="00D07FB2" w:rsidP="00576C07">
      <w:pPr>
        <w:pStyle w:val="ListParagraph"/>
        <w:numPr>
          <w:ilvl w:val="0"/>
          <w:numId w:val="16"/>
        </w:numPr>
        <w:spacing w:line="360" w:lineRule="auto"/>
        <w:ind w:left="720"/>
        <w:rPr>
          <w:sz w:val="23"/>
          <w:szCs w:val="23"/>
        </w:rPr>
      </w:pPr>
      <w:r>
        <w:rPr>
          <w:sz w:val="23"/>
          <w:szCs w:val="23"/>
        </w:rPr>
        <w:t>Data potentially</w:t>
      </w:r>
      <w:r w:rsidR="00144ACF" w:rsidRPr="00144ACF">
        <w:rPr>
          <w:sz w:val="23"/>
          <w:szCs w:val="23"/>
        </w:rPr>
        <w:t xml:space="preserve"> new </w:t>
      </w:r>
      <w:r>
        <w:rPr>
          <w:sz w:val="23"/>
          <w:szCs w:val="23"/>
        </w:rPr>
        <w:t xml:space="preserve">kind of </w:t>
      </w:r>
      <w:r w:rsidR="00144ACF" w:rsidRPr="00144ACF">
        <w:rPr>
          <w:sz w:val="23"/>
          <w:szCs w:val="23"/>
        </w:rPr>
        <w:t>special collection</w:t>
      </w:r>
      <w:r>
        <w:rPr>
          <w:sz w:val="23"/>
          <w:szCs w:val="23"/>
        </w:rPr>
        <w:t>s, however curation needs to start further up-stream rather than a</w:t>
      </w:r>
      <w:r w:rsidR="00AD4BB7">
        <w:rPr>
          <w:sz w:val="23"/>
          <w:szCs w:val="23"/>
        </w:rPr>
        <w:t>t</w:t>
      </w:r>
      <w:r>
        <w:rPr>
          <w:sz w:val="23"/>
          <w:szCs w:val="23"/>
        </w:rPr>
        <w:t xml:space="preserve"> end of </w:t>
      </w:r>
      <w:r w:rsidR="00AD4BB7">
        <w:rPr>
          <w:sz w:val="23"/>
          <w:szCs w:val="23"/>
        </w:rPr>
        <w:t>data life cycle</w:t>
      </w:r>
    </w:p>
    <w:p w:rsidR="009546E4" w:rsidRPr="00426A9E" w:rsidRDefault="00AD4BB7" w:rsidP="00576C07">
      <w:pPr>
        <w:pStyle w:val="ListParagraph"/>
        <w:numPr>
          <w:ilvl w:val="0"/>
          <w:numId w:val="16"/>
        </w:numPr>
        <w:spacing w:line="360" w:lineRule="auto"/>
        <w:ind w:left="720"/>
        <w:rPr>
          <w:sz w:val="23"/>
          <w:szCs w:val="23"/>
        </w:rPr>
      </w:pPr>
      <w:r>
        <w:rPr>
          <w:sz w:val="23"/>
          <w:szCs w:val="23"/>
        </w:rPr>
        <w:t>D</w:t>
      </w:r>
      <w:r w:rsidR="009546E4" w:rsidRPr="00426A9E">
        <w:rPr>
          <w:sz w:val="23"/>
          <w:szCs w:val="23"/>
        </w:rPr>
        <w:t xml:space="preserve">ata curation </w:t>
      </w:r>
      <w:r w:rsidR="00D07FB2" w:rsidRPr="00426A9E">
        <w:rPr>
          <w:sz w:val="23"/>
          <w:szCs w:val="23"/>
        </w:rPr>
        <w:t>as</w:t>
      </w:r>
      <w:r w:rsidR="009546E4" w:rsidRPr="00426A9E">
        <w:rPr>
          <w:sz w:val="23"/>
          <w:szCs w:val="23"/>
        </w:rPr>
        <w:t xml:space="preserve"> a means and not an end.  </w:t>
      </w:r>
    </w:p>
    <w:p w:rsidR="005D4DB5" w:rsidRPr="00AD4BB7" w:rsidRDefault="00AD4BB7" w:rsidP="00576C07">
      <w:pPr>
        <w:pStyle w:val="ListParagraph"/>
        <w:numPr>
          <w:ilvl w:val="0"/>
          <w:numId w:val="16"/>
        </w:numPr>
        <w:spacing w:line="360" w:lineRule="auto"/>
        <w:ind w:left="720"/>
        <w:rPr>
          <w:sz w:val="23"/>
          <w:szCs w:val="23"/>
        </w:rPr>
      </w:pPr>
      <w:r>
        <w:rPr>
          <w:sz w:val="23"/>
          <w:szCs w:val="23"/>
        </w:rPr>
        <w:t xml:space="preserve">Data </w:t>
      </w:r>
      <w:r w:rsidR="00144ACF" w:rsidRPr="00144ACF">
        <w:rPr>
          <w:sz w:val="23"/>
          <w:szCs w:val="23"/>
        </w:rPr>
        <w:t>scientist</w:t>
      </w:r>
      <w:r>
        <w:rPr>
          <w:sz w:val="23"/>
          <w:szCs w:val="23"/>
        </w:rPr>
        <w:t xml:space="preserve">s are human interface between domain scientists and </w:t>
      </w:r>
      <w:r w:rsidR="005D4DB5" w:rsidRPr="00AD4BB7">
        <w:rPr>
          <w:sz w:val="23"/>
          <w:szCs w:val="23"/>
        </w:rPr>
        <w:t>data management profession</w:t>
      </w:r>
      <w:r>
        <w:rPr>
          <w:sz w:val="23"/>
          <w:szCs w:val="23"/>
        </w:rPr>
        <w:t>als--</w:t>
      </w:r>
      <w:r w:rsidR="00144ACF" w:rsidRPr="00AD4BB7">
        <w:rPr>
          <w:sz w:val="23"/>
          <w:szCs w:val="23"/>
        </w:rPr>
        <w:t xml:space="preserve">interoperability </w:t>
      </w:r>
      <w:r>
        <w:rPr>
          <w:sz w:val="23"/>
          <w:szCs w:val="23"/>
        </w:rPr>
        <w:t xml:space="preserve">more difficult </w:t>
      </w:r>
      <w:r w:rsidR="00A24EF0">
        <w:rPr>
          <w:sz w:val="23"/>
          <w:szCs w:val="23"/>
        </w:rPr>
        <w:t xml:space="preserve">among humans than </w:t>
      </w:r>
      <w:r w:rsidR="00144ACF" w:rsidRPr="00AD4BB7">
        <w:rPr>
          <w:sz w:val="23"/>
          <w:szCs w:val="23"/>
        </w:rPr>
        <w:t>machine</w:t>
      </w:r>
      <w:r w:rsidR="00A24EF0">
        <w:rPr>
          <w:sz w:val="23"/>
          <w:szCs w:val="23"/>
        </w:rPr>
        <w:t>s</w:t>
      </w:r>
      <w:r w:rsidR="00144ACF" w:rsidRPr="00AD4BB7">
        <w:rPr>
          <w:sz w:val="23"/>
          <w:szCs w:val="23"/>
        </w:rPr>
        <w:t>.</w:t>
      </w:r>
    </w:p>
    <w:p w:rsidR="005D4DB5" w:rsidRDefault="00426A9E" w:rsidP="00576C07">
      <w:pPr>
        <w:pStyle w:val="ListParagraph"/>
        <w:numPr>
          <w:ilvl w:val="0"/>
          <w:numId w:val="16"/>
        </w:numPr>
        <w:spacing w:line="360" w:lineRule="auto"/>
        <w:ind w:left="720"/>
        <w:rPr>
          <w:sz w:val="23"/>
          <w:szCs w:val="23"/>
        </w:rPr>
      </w:pPr>
      <w:r>
        <w:rPr>
          <w:sz w:val="23"/>
          <w:szCs w:val="23"/>
        </w:rPr>
        <w:t xml:space="preserve">Data professionals need to </w:t>
      </w:r>
      <w:r w:rsidR="005D4DB5">
        <w:rPr>
          <w:sz w:val="23"/>
          <w:szCs w:val="23"/>
        </w:rPr>
        <w:t xml:space="preserve">provide access </w:t>
      </w:r>
      <w:r w:rsidR="009546E4">
        <w:rPr>
          <w:sz w:val="23"/>
          <w:szCs w:val="23"/>
        </w:rPr>
        <w:t>to</w:t>
      </w:r>
      <w:r w:rsidR="005D4DB5">
        <w:rPr>
          <w:sz w:val="23"/>
          <w:szCs w:val="23"/>
        </w:rPr>
        <w:t xml:space="preserve"> a broad landscape of information across </w:t>
      </w:r>
      <w:r>
        <w:rPr>
          <w:sz w:val="23"/>
          <w:szCs w:val="23"/>
        </w:rPr>
        <w:t xml:space="preserve">scales, </w:t>
      </w:r>
      <w:r w:rsidR="005D4DB5">
        <w:rPr>
          <w:sz w:val="23"/>
          <w:szCs w:val="23"/>
        </w:rPr>
        <w:t xml:space="preserve">disciplines, </w:t>
      </w:r>
      <w:r>
        <w:rPr>
          <w:sz w:val="23"/>
          <w:szCs w:val="23"/>
        </w:rPr>
        <w:t>institutions, and generations</w:t>
      </w:r>
      <w:r w:rsidR="00144ACF">
        <w:rPr>
          <w:sz w:val="23"/>
          <w:szCs w:val="23"/>
        </w:rPr>
        <w:t>.</w:t>
      </w:r>
    </w:p>
    <w:p w:rsidR="009546E4" w:rsidRPr="00A24EF0" w:rsidRDefault="00A24EF0" w:rsidP="00576C07">
      <w:pPr>
        <w:pStyle w:val="ListParagraph"/>
        <w:numPr>
          <w:ilvl w:val="0"/>
          <w:numId w:val="16"/>
        </w:numPr>
        <w:spacing w:line="360" w:lineRule="auto"/>
        <w:ind w:left="720"/>
        <w:rPr>
          <w:sz w:val="23"/>
          <w:szCs w:val="23"/>
        </w:rPr>
      </w:pPr>
      <w:r>
        <w:rPr>
          <w:sz w:val="23"/>
          <w:szCs w:val="23"/>
        </w:rPr>
        <w:t>Building on established</w:t>
      </w:r>
      <w:r w:rsidR="00426A9E">
        <w:rPr>
          <w:sz w:val="23"/>
          <w:szCs w:val="23"/>
        </w:rPr>
        <w:t xml:space="preserve"> data curation masters specialization and summer institute for professional development</w:t>
      </w:r>
      <w:r>
        <w:rPr>
          <w:sz w:val="23"/>
          <w:szCs w:val="23"/>
        </w:rPr>
        <w:t xml:space="preserve"> at Illinois, and n</w:t>
      </w:r>
      <w:r w:rsidR="00426A9E" w:rsidRPr="00A24EF0">
        <w:rPr>
          <w:sz w:val="23"/>
          <w:szCs w:val="23"/>
        </w:rPr>
        <w:t>ew program integrating</w:t>
      </w:r>
      <w:r w:rsidR="009546E4" w:rsidRPr="00A24EF0">
        <w:rPr>
          <w:sz w:val="23"/>
          <w:szCs w:val="23"/>
        </w:rPr>
        <w:t xml:space="preserve"> of field experience into </w:t>
      </w:r>
      <w:r w:rsidR="00426A9E" w:rsidRPr="00A24EF0">
        <w:rPr>
          <w:sz w:val="23"/>
          <w:szCs w:val="23"/>
        </w:rPr>
        <w:t>masters and doctoral programs</w:t>
      </w:r>
      <w:r>
        <w:rPr>
          <w:sz w:val="23"/>
          <w:szCs w:val="23"/>
        </w:rPr>
        <w:t>.</w:t>
      </w:r>
    </w:p>
    <w:p w:rsidR="005D4DB5" w:rsidRDefault="00426A9E" w:rsidP="00576C07">
      <w:pPr>
        <w:pStyle w:val="ListParagraph"/>
        <w:numPr>
          <w:ilvl w:val="0"/>
          <w:numId w:val="16"/>
        </w:numPr>
        <w:spacing w:line="360" w:lineRule="auto"/>
        <w:ind w:left="720"/>
        <w:rPr>
          <w:sz w:val="23"/>
          <w:szCs w:val="23"/>
        </w:rPr>
      </w:pPr>
      <w:r>
        <w:rPr>
          <w:sz w:val="23"/>
          <w:szCs w:val="23"/>
        </w:rPr>
        <w:t>Need to build</w:t>
      </w:r>
      <w:r w:rsidR="005D4DB5">
        <w:rPr>
          <w:sz w:val="23"/>
          <w:szCs w:val="23"/>
        </w:rPr>
        <w:t xml:space="preserve"> aw</w:t>
      </w:r>
      <w:r w:rsidR="00144ACF">
        <w:rPr>
          <w:sz w:val="23"/>
          <w:szCs w:val="23"/>
        </w:rPr>
        <w:t>areness</w:t>
      </w:r>
      <w:r>
        <w:rPr>
          <w:sz w:val="23"/>
          <w:szCs w:val="23"/>
        </w:rPr>
        <w:t xml:space="preserve"> and share resources among</w:t>
      </w:r>
      <w:r w:rsidR="00144ACF">
        <w:rPr>
          <w:sz w:val="23"/>
          <w:szCs w:val="23"/>
        </w:rPr>
        <w:t xml:space="preserve"> </w:t>
      </w:r>
      <w:r>
        <w:rPr>
          <w:sz w:val="23"/>
          <w:szCs w:val="23"/>
        </w:rPr>
        <w:t>existing</w:t>
      </w:r>
      <w:r w:rsidR="00144ACF">
        <w:rPr>
          <w:sz w:val="23"/>
          <w:szCs w:val="23"/>
        </w:rPr>
        <w:t xml:space="preserve"> programs</w:t>
      </w:r>
      <w:r>
        <w:rPr>
          <w:sz w:val="23"/>
          <w:szCs w:val="23"/>
        </w:rPr>
        <w:t>.</w:t>
      </w:r>
      <w:r w:rsidR="00144ACF">
        <w:rPr>
          <w:sz w:val="23"/>
          <w:szCs w:val="23"/>
        </w:rPr>
        <w:t xml:space="preserve"> </w:t>
      </w:r>
    </w:p>
    <w:p w:rsidR="00426A9E" w:rsidRDefault="00426A9E" w:rsidP="00576C07">
      <w:pPr>
        <w:pStyle w:val="ListParagraph"/>
        <w:numPr>
          <w:ilvl w:val="0"/>
          <w:numId w:val="16"/>
        </w:numPr>
        <w:spacing w:line="360" w:lineRule="auto"/>
        <w:ind w:left="720"/>
        <w:rPr>
          <w:sz w:val="23"/>
          <w:szCs w:val="23"/>
        </w:rPr>
      </w:pPr>
      <w:r>
        <w:rPr>
          <w:sz w:val="23"/>
          <w:szCs w:val="23"/>
        </w:rPr>
        <w:t xml:space="preserve">Greatest challenges: </w:t>
      </w:r>
    </w:p>
    <w:p w:rsidR="00426A9E" w:rsidRDefault="00DF29F8" w:rsidP="00576C07">
      <w:pPr>
        <w:pStyle w:val="ListParagraph"/>
        <w:numPr>
          <w:ilvl w:val="1"/>
          <w:numId w:val="41"/>
        </w:numPr>
        <w:spacing w:line="360" w:lineRule="auto"/>
        <w:rPr>
          <w:sz w:val="23"/>
          <w:szCs w:val="23"/>
        </w:rPr>
      </w:pPr>
      <w:r>
        <w:rPr>
          <w:sz w:val="23"/>
          <w:szCs w:val="23"/>
        </w:rPr>
        <w:t>D</w:t>
      </w:r>
      <w:r w:rsidR="00426A9E">
        <w:rPr>
          <w:sz w:val="23"/>
          <w:szCs w:val="23"/>
        </w:rPr>
        <w:t>ocumenting best practices</w:t>
      </w:r>
    </w:p>
    <w:p w:rsidR="00426A9E" w:rsidRDefault="00DF29F8" w:rsidP="00576C07">
      <w:pPr>
        <w:pStyle w:val="ListParagraph"/>
        <w:numPr>
          <w:ilvl w:val="1"/>
          <w:numId w:val="41"/>
        </w:numPr>
        <w:spacing w:line="360" w:lineRule="auto"/>
        <w:rPr>
          <w:sz w:val="23"/>
          <w:szCs w:val="23"/>
        </w:rPr>
      </w:pPr>
      <w:r>
        <w:rPr>
          <w:sz w:val="23"/>
          <w:szCs w:val="23"/>
        </w:rPr>
        <w:t>I</w:t>
      </w:r>
      <w:r w:rsidR="005D4DB5">
        <w:rPr>
          <w:sz w:val="23"/>
          <w:szCs w:val="23"/>
        </w:rPr>
        <w:t>nforming curriculum</w:t>
      </w:r>
      <w:r w:rsidR="00426A9E">
        <w:rPr>
          <w:sz w:val="23"/>
          <w:szCs w:val="23"/>
        </w:rPr>
        <w:t xml:space="preserve"> with research-based knowledge</w:t>
      </w:r>
    </w:p>
    <w:p w:rsidR="00426A9E" w:rsidRDefault="00DF29F8" w:rsidP="00576C07">
      <w:pPr>
        <w:pStyle w:val="ListParagraph"/>
        <w:numPr>
          <w:ilvl w:val="1"/>
          <w:numId w:val="41"/>
        </w:numPr>
        <w:spacing w:line="360" w:lineRule="auto"/>
        <w:rPr>
          <w:sz w:val="23"/>
          <w:szCs w:val="23"/>
        </w:rPr>
      </w:pPr>
      <w:r>
        <w:rPr>
          <w:sz w:val="23"/>
          <w:szCs w:val="23"/>
        </w:rPr>
        <w:t>R</w:t>
      </w:r>
      <w:r w:rsidR="005D4DB5">
        <w:rPr>
          <w:sz w:val="23"/>
          <w:szCs w:val="23"/>
        </w:rPr>
        <w:t>ecruiting students</w:t>
      </w:r>
      <w:r w:rsidR="00426A9E">
        <w:rPr>
          <w:sz w:val="23"/>
          <w:szCs w:val="23"/>
        </w:rPr>
        <w:t xml:space="preserve"> with background in science</w:t>
      </w:r>
    </w:p>
    <w:p w:rsidR="00426A9E" w:rsidRDefault="00DF29F8" w:rsidP="00576C07">
      <w:pPr>
        <w:pStyle w:val="ListParagraph"/>
        <w:numPr>
          <w:ilvl w:val="1"/>
          <w:numId w:val="41"/>
        </w:numPr>
        <w:spacing w:line="360" w:lineRule="auto"/>
        <w:rPr>
          <w:sz w:val="23"/>
          <w:szCs w:val="23"/>
        </w:rPr>
      </w:pPr>
      <w:r>
        <w:rPr>
          <w:sz w:val="23"/>
          <w:szCs w:val="23"/>
        </w:rPr>
        <w:t>M</w:t>
      </w:r>
      <w:r w:rsidR="00426A9E">
        <w:rPr>
          <w:sz w:val="23"/>
          <w:szCs w:val="23"/>
        </w:rPr>
        <w:t>anaging internships</w:t>
      </w:r>
    </w:p>
    <w:p w:rsidR="005D4DB5" w:rsidRPr="00150E14" w:rsidRDefault="00DF29F8" w:rsidP="00576C07">
      <w:pPr>
        <w:pStyle w:val="ListParagraph"/>
        <w:numPr>
          <w:ilvl w:val="1"/>
          <w:numId w:val="41"/>
        </w:numPr>
        <w:spacing w:line="360" w:lineRule="auto"/>
        <w:jc w:val="left"/>
        <w:rPr>
          <w:sz w:val="23"/>
          <w:szCs w:val="23"/>
        </w:rPr>
      </w:pPr>
      <w:r>
        <w:rPr>
          <w:sz w:val="23"/>
          <w:szCs w:val="23"/>
        </w:rPr>
        <w:t>M</w:t>
      </w:r>
      <w:r w:rsidR="005D4DB5">
        <w:rPr>
          <w:sz w:val="23"/>
          <w:szCs w:val="23"/>
        </w:rPr>
        <w:t xml:space="preserve">onitoring the </w:t>
      </w:r>
      <w:r w:rsidR="009546E4">
        <w:rPr>
          <w:sz w:val="23"/>
          <w:szCs w:val="23"/>
        </w:rPr>
        <w:t xml:space="preserve">employment </w:t>
      </w:r>
      <w:r w:rsidR="00426A9E">
        <w:rPr>
          <w:sz w:val="23"/>
          <w:szCs w:val="23"/>
        </w:rPr>
        <w:t>market</w:t>
      </w:r>
    </w:p>
    <w:p w:rsidR="005D4DB5" w:rsidRPr="00576C07" w:rsidRDefault="00891F11" w:rsidP="00891F11">
      <w:pPr>
        <w:jc w:val="left"/>
        <w:rPr>
          <w:sz w:val="23"/>
          <w:szCs w:val="23"/>
        </w:rPr>
      </w:pPr>
      <w:r>
        <w:rPr>
          <w:sz w:val="23"/>
          <w:szCs w:val="23"/>
        </w:rPr>
        <w:t>Data ONE</w:t>
      </w:r>
      <w:r>
        <w:rPr>
          <w:sz w:val="23"/>
          <w:szCs w:val="23"/>
        </w:rPr>
        <w:br/>
      </w:r>
      <w:r w:rsidR="00426A9E" w:rsidRPr="00576C07">
        <w:rPr>
          <w:sz w:val="23"/>
          <w:szCs w:val="23"/>
        </w:rPr>
        <w:t>Bill Michener</w:t>
      </w:r>
      <w:r>
        <w:rPr>
          <w:sz w:val="23"/>
          <w:szCs w:val="23"/>
        </w:rPr>
        <w:t xml:space="preserve"> –  </w:t>
      </w:r>
      <w:r w:rsidR="00576C07">
        <w:rPr>
          <w:sz w:val="23"/>
          <w:szCs w:val="23"/>
        </w:rPr>
        <w:t>Changing Community Practice and Transforming the Environmental Sciences</w:t>
      </w:r>
      <w:r>
        <w:rPr>
          <w:sz w:val="23"/>
          <w:szCs w:val="23"/>
        </w:rPr>
        <w:t xml:space="preserve"> </w:t>
      </w:r>
      <w:r>
        <w:rPr>
          <w:sz w:val="23"/>
          <w:szCs w:val="23"/>
        </w:rPr>
        <w:br/>
      </w:r>
      <w:r w:rsidR="00426A9E" w:rsidRPr="00576C07">
        <w:rPr>
          <w:sz w:val="23"/>
          <w:szCs w:val="23"/>
        </w:rPr>
        <w:t>Amber Budden</w:t>
      </w:r>
      <w:r w:rsidR="00576C07">
        <w:rPr>
          <w:sz w:val="23"/>
          <w:szCs w:val="23"/>
        </w:rPr>
        <w:t xml:space="preserve"> – </w:t>
      </w:r>
      <w:r>
        <w:rPr>
          <w:sz w:val="23"/>
          <w:szCs w:val="23"/>
        </w:rPr>
        <w:t xml:space="preserve"> </w:t>
      </w:r>
      <w:r w:rsidR="00576C07">
        <w:rPr>
          <w:sz w:val="23"/>
          <w:szCs w:val="23"/>
        </w:rPr>
        <w:t>Advancing DataONE Outreach and Education Initiatives</w:t>
      </w:r>
      <w:r w:rsidR="009546E4" w:rsidRPr="00576C07">
        <w:rPr>
          <w:sz w:val="23"/>
          <w:szCs w:val="23"/>
        </w:rPr>
        <w:t xml:space="preserve"> </w:t>
      </w:r>
    </w:p>
    <w:p w:rsidR="005D4DB5" w:rsidRDefault="004059E4" w:rsidP="00576C07">
      <w:pPr>
        <w:pStyle w:val="ListParagraph"/>
        <w:numPr>
          <w:ilvl w:val="0"/>
          <w:numId w:val="16"/>
        </w:numPr>
        <w:spacing w:line="360" w:lineRule="auto"/>
        <w:ind w:left="630"/>
        <w:rPr>
          <w:sz w:val="23"/>
          <w:szCs w:val="23"/>
        </w:rPr>
      </w:pPr>
      <w:r>
        <w:rPr>
          <w:sz w:val="23"/>
          <w:szCs w:val="23"/>
        </w:rPr>
        <w:t xml:space="preserve">New </w:t>
      </w:r>
      <w:r w:rsidR="00910B1E">
        <w:rPr>
          <w:sz w:val="23"/>
          <w:szCs w:val="23"/>
        </w:rPr>
        <w:t xml:space="preserve">cyberinfrastructure </w:t>
      </w:r>
      <w:r>
        <w:rPr>
          <w:sz w:val="23"/>
          <w:szCs w:val="23"/>
        </w:rPr>
        <w:t>needs to build on existing</w:t>
      </w:r>
      <w:r w:rsidR="00910B1E">
        <w:rPr>
          <w:sz w:val="23"/>
          <w:szCs w:val="23"/>
        </w:rPr>
        <w:t xml:space="preserve"> </w:t>
      </w:r>
      <w:r>
        <w:rPr>
          <w:sz w:val="23"/>
          <w:szCs w:val="23"/>
        </w:rPr>
        <w:t>structures and s</w:t>
      </w:r>
      <w:r w:rsidR="00910B1E">
        <w:rPr>
          <w:sz w:val="23"/>
          <w:szCs w:val="23"/>
        </w:rPr>
        <w:t>upport communities of practice.</w:t>
      </w:r>
    </w:p>
    <w:p w:rsidR="004059E4" w:rsidRPr="004059E4" w:rsidRDefault="004059E4" w:rsidP="00576C07">
      <w:pPr>
        <w:pStyle w:val="ListParagraph"/>
        <w:numPr>
          <w:ilvl w:val="0"/>
          <w:numId w:val="16"/>
        </w:numPr>
        <w:spacing w:line="360" w:lineRule="auto"/>
        <w:ind w:left="630"/>
        <w:rPr>
          <w:sz w:val="23"/>
          <w:szCs w:val="23"/>
        </w:rPr>
      </w:pPr>
      <w:r>
        <w:rPr>
          <w:sz w:val="23"/>
          <w:szCs w:val="23"/>
        </w:rPr>
        <w:t>DataOne</w:t>
      </w:r>
      <w:r w:rsidR="00910B1E">
        <w:rPr>
          <w:sz w:val="23"/>
          <w:szCs w:val="23"/>
        </w:rPr>
        <w:t xml:space="preserve"> components include </w:t>
      </w:r>
      <w:r w:rsidR="001019B0">
        <w:rPr>
          <w:sz w:val="23"/>
          <w:szCs w:val="23"/>
        </w:rPr>
        <w:t>membe</w:t>
      </w:r>
      <w:r>
        <w:rPr>
          <w:sz w:val="23"/>
          <w:szCs w:val="23"/>
        </w:rPr>
        <w:t>r nodes at diverse institutions and</w:t>
      </w:r>
      <w:r w:rsidR="001019B0">
        <w:rPr>
          <w:sz w:val="23"/>
          <w:szCs w:val="23"/>
        </w:rPr>
        <w:t xml:space="preserve"> coordinating nodes</w:t>
      </w:r>
      <w:r>
        <w:rPr>
          <w:sz w:val="23"/>
          <w:szCs w:val="23"/>
        </w:rPr>
        <w:t>, and an investigator toolkit with commonly used tools, to be extended worldwide.</w:t>
      </w:r>
    </w:p>
    <w:p w:rsidR="001019B0" w:rsidRDefault="004059E4" w:rsidP="00576C07">
      <w:pPr>
        <w:pStyle w:val="ListParagraph"/>
        <w:numPr>
          <w:ilvl w:val="0"/>
          <w:numId w:val="16"/>
        </w:numPr>
        <w:spacing w:line="360" w:lineRule="auto"/>
        <w:ind w:left="630"/>
        <w:rPr>
          <w:sz w:val="23"/>
          <w:szCs w:val="23"/>
        </w:rPr>
      </w:pPr>
      <w:r>
        <w:rPr>
          <w:sz w:val="23"/>
          <w:szCs w:val="23"/>
        </w:rPr>
        <w:t>P</w:t>
      </w:r>
      <w:r w:rsidR="001019B0">
        <w:rPr>
          <w:sz w:val="23"/>
          <w:szCs w:val="23"/>
        </w:rPr>
        <w:t xml:space="preserve">urpose is to support data-intensive science through </w:t>
      </w:r>
      <w:r w:rsidR="009546E4">
        <w:rPr>
          <w:sz w:val="23"/>
          <w:szCs w:val="23"/>
        </w:rPr>
        <w:t>seamless</w:t>
      </w:r>
      <w:r w:rsidR="001019B0">
        <w:rPr>
          <w:sz w:val="23"/>
          <w:szCs w:val="23"/>
        </w:rPr>
        <w:t xml:space="preserve"> access, use, reuse, and trust of data.</w:t>
      </w:r>
    </w:p>
    <w:p w:rsidR="001019B0" w:rsidRDefault="004059E4" w:rsidP="00576C07">
      <w:pPr>
        <w:pStyle w:val="ListParagraph"/>
        <w:numPr>
          <w:ilvl w:val="0"/>
          <w:numId w:val="16"/>
        </w:numPr>
        <w:spacing w:line="360" w:lineRule="auto"/>
        <w:ind w:left="630"/>
        <w:rPr>
          <w:sz w:val="23"/>
          <w:szCs w:val="23"/>
        </w:rPr>
      </w:pPr>
      <w:r>
        <w:rPr>
          <w:sz w:val="23"/>
          <w:szCs w:val="23"/>
        </w:rPr>
        <w:t>Categories of</w:t>
      </w:r>
      <w:r w:rsidR="009546E4">
        <w:rPr>
          <w:sz w:val="23"/>
          <w:szCs w:val="23"/>
        </w:rPr>
        <w:t xml:space="preserve"> c</w:t>
      </w:r>
      <w:r w:rsidR="001019B0">
        <w:rPr>
          <w:sz w:val="23"/>
          <w:szCs w:val="23"/>
        </w:rPr>
        <w:t>hallenge</w:t>
      </w:r>
      <w:r>
        <w:rPr>
          <w:sz w:val="23"/>
          <w:szCs w:val="23"/>
        </w:rPr>
        <w:t xml:space="preserve">s: </w:t>
      </w:r>
      <w:r w:rsidR="001019B0">
        <w:rPr>
          <w:sz w:val="23"/>
          <w:szCs w:val="23"/>
        </w:rPr>
        <w:t>metadata, interoperability</w:t>
      </w:r>
      <w:r>
        <w:rPr>
          <w:sz w:val="23"/>
          <w:szCs w:val="23"/>
        </w:rPr>
        <w:t>, data integration, representation</w:t>
      </w:r>
      <w:r w:rsidR="001019B0">
        <w:rPr>
          <w:sz w:val="23"/>
          <w:szCs w:val="23"/>
        </w:rPr>
        <w:t>,</w:t>
      </w:r>
      <w:r>
        <w:rPr>
          <w:sz w:val="23"/>
          <w:szCs w:val="23"/>
        </w:rPr>
        <w:t xml:space="preserve"> reasoning,</w:t>
      </w:r>
      <w:r w:rsidR="001019B0">
        <w:rPr>
          <w:sz w:val="23"/>
          <w:szCs w:val="23"/>
        </w:rPr>
        <w:t xml:space="preserve"> trust and quality assessment, reward system through citation and use statistics, and education and training.</w:t>
      </w:r>
    </w:p>
    <w:p w:rsidR="001019B0" w:rsidRDefault="004059E4" w:rsidP="00576C07">
      <w:pPr>
        <w:pStyle w:val="ListParagraph"/>
        <w:numPr>
          <w:ilvl w:val="0"/>
          <w:numId w:val="16"/>
        </w:numPr>
        <w:spacing w:line="360" w:lineRule="auto"/>
        <w:ind w:left="630"/>
        <w:rPr>
          <w:sz w:val="23"/>
          <w:szCs w:val="23"/>
        </w:rPr>
      </w:pPr>
      <w:r>
        <w:rPr>
          <w:sz w:val="23"/>
          <w:szCs w:val="23"/>
        </w:rPr>
        <w:t>B</w:t>
      </w:r>
      <w:r w:rsidR="001019B0">
        <w:rPr>
          <w:sz w:val="23"/>
          <w:szCs w:val="23"/>
        </w:rPr>
        <w:t xml:space="preserve">aseline </w:t>
      </w:r>
      <w:r>
        <w:rPr>
          <w:sz w:val="23"/>
          <w:szCs w:val="23"/>
        </w:rPr>
        <w:t xml:space="preserve">community </w:t>
      </w:r>
      <w:r w:rsidR="001019B0">
        <w:rPr>
          <w:sz w:val="23"/>
          <w:szCs w:val="23"/>
        </w:rPr>
        <w:t xml:space="preserve">assessment </w:t>
      </w:r>
      <w:r>
        <w:rPr>
          <w:sz w:val="23"/>
          <w:szCs w:val="23"/>
        </w:rPr>
        <w:t>shows</w:t>
      </w:r>
      <w:r w:rsidR="001019B0">
        <w:rPr>
          <w:sz w:val="23"/>
          <w:szCs w:val="23"/>
        </w:rPr>
        <w:t xml:space="preserve"> that many scientists interested in sharing data</w:t>
      </w:r>
      <w:r>
        <w:rPr>
          <w:sz w:val="23"/>
          <w:szCs w:val="23"/>
        </w:rPr>
        <w:t>, but often with conditions.  Barriers can be reduced through e</w:t>
      </w:r>
      <w:r w:rsidR="001019B0">
        <w:rPr>
          <w:sz w:val="23"/>
          <w:szCs w:val="23"/>
        </w:rPr>
        <w:t>ducation,</w:t>
      </w:r>
      <w:r>
        <w:rPr>
          <w:sz w:val="23"/>
          <w:szCs w:val="23"/>
        </w:rPr>
        <w:t xml:space="preserve"> training, and the proper tools</w:t>
      </w:r>
      <w:r w:rsidR="001019B0">
        <w:rPr>
          <w:sz w:val="23"/>
          <w:szCs w:val="23"/>
        </w:rPr>
        <w:t>.</w:t>
      </w:r>
    </w:p>
    <w:p w:rsidR="001019B0" w:rsidRPr="00224548" w:rsidRDefault="004059E4" w:rsidP="004059E4">
      <w:pPr>
        <w:spacing w:line="360" w:lineRule="auto"/>
        <w:rPr>
          <w:b/>
          <w:sz w:val="23"/>
          <w:szCs w:val="23"/>
        </w:rPr>
      </w:pPr>
      <w:r w:rsidRPr="00224548">
        <w:rPr>
          <w:b/>
          <w:sz w:val="23"/>
          <w:szCs w:val="23"/>
        </w:rPr>
        <w:t>University Educators</w:t>
      </w:r>
    </w:p>
    <w:p w:rsidR="001019B0" w:rsidRPr="00576C07" w:rsidRDefault="00A46DD8" w:rsidP="00D776AF">
      <w:pPr>
        <w:rPr>
          <w:sz w:val="23"/>
          <w:szCs w:val="23"/>
        </w:rPr>
      </w:pPr>
      <w:r w:rsidRPr="00576C07">
        <w:rPr>
          <w:sz w:val="23"/>
          <w:szCs w:val="23"/>
        </w:rPr>
        <w:t xml:space="preserve">Kirk Borne, </w:t>
      </w:r>
      <w:r w:rsidR="0094204B" w:rsidRPr="00576C07">
        <w:rPr>
          <w:sz w:val="23"/>
          <w:szCs w:val="23"/>
        </w:rPr>
        <w:t>George Mason</w:t>
      </w:r>
      <w:r w:rsidR="00932DCB" w:rsidRPr="00576C07">
        <w:rPr>
          <w:sz w:val="23"/>
          <w:szCs w:val="23"/>
        </w:rPr>
        <w:t>,</w:t>
      </w:r>
      <w:r w:rsidR="0094204B" w:rsidRPr="00576C07">
        <w:rPr>
          <w:sz w:val="23"/>
          <w:szCs w:val="23"/>
        </w:rPr>
        <w:t xml:space="preserve"> Data Science Program</w:t>
      </w:r>
      <w:r w:rsidR="00D776AF">
        <w:rPr>
          <w:sz w:val="23"/>
          <w:szCs w:val="23"/>
        </w:rPr>
        <w:t xml:space="preserve"> – Informatics in Education and an Education in Informatics</w:t>
      </w:r>
    </w:p>
    <w:p w:rsidR="00A46DD8" w:rsidRDefault="00A46DD8" w:rsidP="00D776AF">
      <w:pPr>
        <w:pStyle w:val="ListParagraph"/>
        <w:numPr>
          <w:ilvl w:val="0"/>
          <w:numId w:val="17"/>
        </w:numPr>
        <w:spacing w:line="360" w:lineRule="auto"/>
        <w:ind w:left="720"/>
        <w:rPr>
          <w:sz w:val="23"/>
          <w:szCs w:val="23"/>
        </w:rPr>
      </w:pPr>
      <w:r>
        <w:rPr>
          <w:sz w:val="23"/>
          <w:szCs w:val="23"/>
        </w:rPr>
        <w:t xml:space="preserve">Everyone will encounter data—all </w:t>
      </w:r>
      <w:r w:rsidR="00BA714F">
        <w:rPr>
          <w:sz w:val="23"/>
          <w:szCs w:val="23"/>
        </w:rPr>
        <w:t>profession</w:t>
      </w:r>
      <w:r>
        <w:rPr>
          <w:sz w:val="23"/>
          <w:szCs w:val="23"/>
        </w:rPr>
        <w:t xml:space="preserve">s, in </w:t>
      </w:r>
      <w:r w:rsidR="00BA714F">
        <w:rPr>
          <w:sz w:val="23"/>
          <w:szCs w:val="23"/>
        </w:rPr>
        <w:t>citizen science</w:t>
      </w:r>
      <w:r>
        <w:rPr>
          <w:sz w:val="23"/>
          <w:szCs w:val="23"/>
        </w:rPr>
        <w:t>,</w:t>
      </w:r>
      <w:r w:rsidR="00BA714F">
        <w:rPr>
          <w:sz w:val="23"/>
          <w:szCs w:val="23"/>
        </w:rPr>
        <w:t xml:space="preserve"> and </w:t>
      </w:r>
      <w:r>
        <w:rPr>
          <w:sz w:val="23"/>
          <w:szCs w:val="23"/>
        </w:rPr>
        <w:t>everyday life</w:t>
      </w:r>
    </w:p>
    <w:p w:rsidR="00BA714F" w:rsidRPr="00A46DD8" w:rsidRDefault="00A24EF0" w:rsidP="00D776AF">
      <w:pPr>
        <w:pStyle w:val="ListParagraph"/>
        <w:numPr>
          <w:ilvl w:val="0"/>
          <w:numId w:val="17"/>
        </w:numPr>
        <w:spacing w:line="360" w:lineRule="auto"/>
        <w:ind w:left="720"/>
        <w:rPr>
          <w:sz w:val="23"/>
          <w:szCs w:val="23"/>
        </w:rPr>
      </w:pPr>
      <w:r>
        <w:rPr>
          <w:sz w:val="23"/>
          <w:szCs w:val="23"/>
        </w:rPr>
        <w:t xml:space="preserve">All need skill sets and to understand ethics of data usage </w:t>
      </w:r>
    </w:p>
    <w:p w:rsidR="00A46DD8" w:rsidRDefault="00A46DD8" w:rsidP="00D776AF">
      <w:pPr>
        <w:pStyle w:val="ListParagraph"/>
        <w:numPr>
          <w:ilvl w:val="0"/>
          <w:numId w:val="17"/>
        </w:numPr>
        <w:spacing w:line="360" w:lineRule="auto"/>
        <w:ind w:left="720"/>
        <w:rPr>
          <w:sz w:val="23"/>
          <w:szCs w:val="23"/>
        </w:rPr>
      </w:pPr>
      <w:r>
        <w:rPr>
          <w:sz w:val="23"/>
          <w:szCs w:val="23"/>
        </w:rPr>
        <w:t>Problems with terminology used in hiring data managers</w:t>
      </w:r>
    </w:p>
    <w:p w:rsidR="00BA714F" w:rsidRDefault="00A46DD8" w:rsidP="00D776AF">
      <w:pPr>
        <w:pStyle w:val="ListParagraph"/>
        <w:numPr>
          <w:ilvl w:val="0"/>
          <w:numId w:val="17"/>
        </w:numPr>
        <w:spacing w:line="360" w:lineRule="auto"/>
        <w:ind w:left="720"/>
        <w:rPr>
          <w:sz w:val="23"/>
          <w:szCs w:val="23"/>
        </w:rPr>
      </w:pPr>
      <w:r>
        <w:rPr>
          <w:sz w:val="23"/>
          <w:szCs w:val="23"/>
        </w:rPr>
        <w:t xml:space="preserve">Need for common language around data management </w:t>
      </w:r>
    </w:p>
    <w:p w:rsidR="00932DCB" w:rsidRPr="00D776AF" w:rsidRDefault="00A46DD8" w:rsidP="00D776AF">
      <w:pPr>
        <w:pStyle w:val="ListParagraph"/>
        <w:numPr>
          <w:ilvl w:val="0"/>
          <w:numId w:val="17"/>
        </w:numPr>
        <w:spacing w:line="360" w:lineRule="auto"/>
        <w:ind w:left="720"/>
        <w:rPr>
          <w:sz w:val="23"/>
          <w:szCs w:val="23"/>
        </w:rPr>
      </w:pPr>
      <w:r>
        <w:rPr>
          <w:sz w:val="23"/>
          <w:szCs w:val="23"/>
        </w:rPr>
        <w:t xml:space="preserve">To develop further as a profession, university administration </w:t>
      </w:r>
      <w:r w:rsidR="00932DCB">
        <w:rPr>
          <w:sz w:val="23"/>
          <w:szCs w:val="23"/>
        </w:rPr>
        <w:t xml:space="preserve">needs to recognize the emerging </w:t>
      </w:r>
      <w:r w:rsidR="00EF3AE4">
        <w:rPr>
          <w:sz w:val="23"/>
          <w:szCs w:val="23"/>
        </w:rPr>
        <w:t>profession</w:t>
      </w:r>
      <w:r w:rsidR="00932DCB">
        <w:rPr>
          <w:sz w:val="23"/>
          <w:szCs w:val="23"/>
        </w:rPr>
        <w:t xml:space="preserve"> and faculty contributions</w:t>
      </w:r>
      <w:r w:rsidR="00EF3AE4" w:rsidRPr="00932DCB">
        <w:rPr>
          <w:sz w:val="23"/>
          <w:szCs w:val="23"/>
        </w:rPr>
        <w:t>.</w:t>
      </w:r>
    </w:p>
    <w:p w:rsidR="0094204B" w:rsidRPr="00D776AF" w:rsidRDefault="00932DCB" w:rsidP="00D776AF">
      <w:pPr>
        <w:jc w:val="left"/>
        <w:rPr>
          <w:sz w:val="23"/>
          <w:szCs w:val="23"/>
        </w:rPr>
      </w:pPr>
      <w:r w:rsidRPr="00D776AF">
        <w:rPr>
          <w:sz w:val="23"/>
          <w:szCs w:val="23"/>
        </w:rPr>
        <w:t xml:space="preserve">Peter Fox, </w:t>
      </w:r>
      <w:r w:rsidR="00D75CE0" w:rsidRPr="00D776AF">
        <w:rPr>
          <w:sz w:val="23"/>
          <w:szCs w:val="23"/>
        </w:rPr>
        <w:t>T</w:t>
      </w:r>
      <w:r w:rsidR="00E1130C" w:rsidRPr="00D776AF">
        <w:rPr>
          <w:sz w:val="23"/>
          <w:szCs w:val="23"/>
        </w:rPr>
        <w:t xml:space="preserve">etherless World Constellation, </w:t>
      </w:r>
      <w:r w:rsidR="0094204B" w:rsidRPr="00D776AF">
        <w:rPr>
          <w:sz w:val="23"/>
          <w:szCs w:val="23"/>
        </w:rPr>
        <w:t>Rensselaer Polytechnic Institute</w:t>
      </w:r>
      <w:r w:rsidRPr="00D776AF">
        <w:rPr>
          <w:sz w:val="23"/>
          <w:szCs w:val="23"/>
        </w:rPr>
        <w:t>,</w:t>
      </w:r>
      <w:r w:rsidR="00A24EF0" w:rsidRPr="00D776AF">
        <w:rPr>
          <w:sz w:val="23"/>
          <w:szCs w:val="23"/>
        </w:rPr>
        <w:t xml:space="preserve"> </w:t>
      </w:r>
      <w:r w:rsidR="00DF29F8" w:rsidRPr="00D776AF">
        <w:rPr>
          <w:sz w:val="23"/>
          <w:szCs w:val="23"/>
        </w:rPr>
        <w:t>Earth and Environmental Sciences</w:t>
      </w:r>
      <w:r w:rsidRPr="00D776AF">
        <w:rPr>
          <w:sz w:val="23"/>
          <w:szCs w:val="23"/>
        </w:rPr>
        <w:t xml:space="preserve"> </w:t>
      </w:r>
    </w:p>
    <w:p w:rsidR="00D75CE0" w:rsidRDefault="00932DCB" w:rsidP="00D776AF">
      <w:pPr>
        <w:pStyle w:val="ListParagraph"/>
        <w:numPr>
          <w:ilvl w:val="0"/>
          <w:numId w:val="17"/>
        </w:numPr>
        <w:spacing w:line="360" w:lineRule="auto"/>
        <w:rPr>
          <w:sz w:val="23"/>
          <w:szCs w:val="23"/>
        </w:rPr>
      </w:pPr>
      <w:r>
        <w:rPr>
          <w:sz w:val="23"/>
          <w:szCs w:val="23"/>
        </w:rPr>
        <w:t>D</w:t>
      </w:r>
      <w:r w:rsidR="00D75CE0">
        <w:rPr>
          <w:sz w:val="23"/>
          <w:szCs w:val="23"/>
        </w:rPr>
        <w:t xml:space="preserve">ata science </w:t>
      </w:r>
      <w:r>
        <w:rPr>
          <w:sz w:val="23"/>
          <w:szCs w:val="23"/>
        </w:rPr>
        <w:t>requires recognition of</w:t>
      </w:r>
      <w:r w:rsidR="00D75CE0">
        <w:rPr>
          <w:sz w:val="23"/>
          <w:szCs w:val="23"/>
        </w:rPr>
        <w:t xml:space="preserve"> how science interacts with information in terms of </w:t>
      </w:r>
      <w:r w:rsidR="00EF3AE4">
        <w:rPr>
          <w:sz w:val="23"/>
          <w:szCs w:val="23"/>
        </w:rPr>
        <w:t xml:space="preserve">the </w:t>
      </w:r>
      <w:r w:rsidR="00D75CE0">
        <w:rPr>
          <w:sz w:val="23"/>
          <w:szCs w:val="23"/>
        </w:rPr>
        <w:t>scientific, policy, computation, and social</w:t>
      </w:r>
      <w:r>
        <w:rPr>
          <w:sz w:val="23"/>
          <w:szCs w:val="23"/>
        </w:rPr>
        <w:t xml:space="preserve"> aspects</w:t>
      </w:r>
      <w:r w:rsidR="00D75CE0">
        <w:rPr>
          <w:sz w:val="23"/>
          <w:szCs w:val="23"/>
        </w:rPr>
        <w:t>.</w:t>
      </w:r>
    </w:p>
    <w:p w:rsidR="00D75CE0" w:rsidRDefault="00932DCB" w:rsidP="00D776AF">
      <w:pPr>
        <w:pStyle w:val="ListParagraph"/>
        <w:numPr>
          <w:ilvl w:val="0"/>
          <w:numId w:val="17"/>
        </w:numPr>
        <w:spacing w:line="360" w:lineRule="auto"/>
        <w:rPr>
          <w:sz w:val="23"/>
          <w:szCs w:val="23"/>
        </w:rPr>
      </w:pPr>
      <w:r>
        <w:rPr>
          <w:sz w:val="23"/>
          <w:szCs w:val="23"/>
        </w:rPr>
        <w:t>Focus on clear objectives in i</w:t>
      </w:r>
      <w:r w:rsidR="00666082">
        <w:rPr>
          <w:sz w:val="23"/>
          <w:szCs w:val="23"/>
        </w:rPr>
        <w:t>nstruct</w:t>
      </w:r>
      <w:r>
        <w:rPr>
          <w:sz w:val="23"/>
          <w:szCs w:val="23"/>
        </w:rPr>
        <w:t>ion</w:t>
      </w:r>
      <w:r w:rsidR="00666082">
        <w:rPr>
          <w:sz w:val="23"/>
          <w:szCs w:val="23"/>
        </w:rPr>
        <w:t xml:space="preserve"> </w:t>
      </w:r>
    </w:p>
    <w:p w:rsidR="00932DCB" w:rsidRPr="00D776AF" w:rsidRDefault="00932DCB" w:rsidP="00D776AF">
      <w:pPr>
        <w:pStyle w:val="ListParagraph"/>
        <w:numPr>
          <w:ilvl w:val="0"/>
          <w:numId w:val="17"/>
        </w:numPr>
        <w:spacing w:line="360" w:lineRule="auto"/>
        <w:rPr>
          <w:sz w:val="23"/>
          <w:szCs w:val="23"/>
        </w:rPr>
      </w:pPr>
      <w:r>
        <w:rPr>
          <w:sz w:val="23"/>
          <w:szCs w:val="23"/>
        </w:rPr>
        <w:t>S</w:t>
      </w:r>
      <w:r w:rsidR="00666082">
        <w:rPr>
          <w:sz w:val="23"/>
          <w:szCs w:val="23"/>
        </w:rPr>
        <w:t>uccessful</w:t>
      </w:r>
      <w:r>
        <w:rPr>
          <w:sz w:val="23"/>
          <w:szCs w:val="23"/>
        </w:rPr>
        <w:t xml:space="preserve"> programs require</w:t>
      </w:r>
      <w:r w:rsidR="00D75CE0">
        <w:rPr>
          <w:sz w:val="23"/>
          <w:szCs w:val="23"/>
        </w:rPr>
        <w:t xml:space="preserve"> buy-in from employers </w:t>
      </w:r>
      <w:r w:rsidR="00666082">
        <w:rPr>
          <w:sz w:val="23"/>
          <w:szCs w:val="23"/>
        </w:rPr>
        <w:t>and industry</w:t>
      </w:r>
      <w:r w:rsidR="00D75CE0">
        <w:rPr>
          <w:sz w:val="23"/>
          <w:szCs w:val="23"/>
        </w:rPr>
        <w:t>.</w:t>
      </w:r>
    </w:p>
    <w:p w:rsidR="00932DCB" w:rsidRPr="00D776AF" w:rsidRDefault="00932DCB" w:rsidP="00D776AF">
      <w:pPr>
        <w:rPr>
          <w:sz w:val="23"/>
          <w:szCs w:val="23"/>
        </w:rPr>
      </w:pPr>
      <w:r w:rsidRPr="00D776AF">
        <w:rPr>
          <w:sz w:val="23"/>
          <w:szCs w:val="23"/>
        </w:rPr>
        <w:t xml:space="preserve">Bryan Heidorn, </w:t>
      </w:r>
      <w:r w:rsidR="0094204B" w:rsidRPr="00D776AF">
        <w:rPr>
          <w:sz w:val="23"/>
          <w:szCs w:val="23"/>
        </w:rPr>
        <w:t>University of Arizona</w:t>
      </w:r>
      <w:r w:rsidR="00DF29F8" w:rsidRPr="00D776AF">
        <w:rPr>
          <w:sz w:val="23"/>
          <w:szCs w:val="23"/>
        </w:rPr>
        <w:t>, School of Information Resources and Library Science</w:t>
      </w:r>
      <w:r w:rsidRPr="00D776AF">
        <w:rPr>
          <w:sz w:val="23"/>
          <w:szCs w:val="23"/>
        </w:rPr>
        <w:t>, Digital Information Management</w:t>
      </w:r>
    </w:p>
    <w:p w:rsidR="00C94285" w:rsidRDefault="00EF2B8A" w:rsidP="00D776AF">
      <w:pPr>
        <w:pStyle w:val="ListParagraph"/>
        <w:numPr>
          <w:ilvl w:val="0"/>
          <w:numId w:val="17"/>
        </w:numPr>
        <w:spacing w:line="360" w:lineRule="auto"/>
        <w:rPr>
          <w:sz w:val="23"/>
          <w:szCs w:val="23"/>
        </w:rPr>
      </w:pPr>
      <w:r>
        <w:rPr>
          <w:sz w:val="23"/>
          <w:szCs w:val="23"/>
        </w:rPr>
        <w:t>Important</w:t>
      </w:r>
      <w:r w:rsidR="00932DCB">
        <w:rPr>
          <w:sz w:val="23"/>
          <w:szCs w:val="23"/>
        </w:rPr>
        <w:t xml:space="preserve"> </w:t>
      </w:r>
      <w:r w:rsidR="00D9066A">
        <w:rPr>
          <w:sz w:val="23"/>
          <w:szCs w:val="23"/>
        </w:rPr>
        <w:t>to leverage</w:t>
      </w:r>
      <w:r w:rsidR="00932DCB">
        <w:rPr>
          <w:sz w:val="23"/>
          <w:szCs w:val="23"/>
        </w:rPr>
        <w:t xml:space="preserve"> previous work experience of</w:t>
      </w:r>
      <w:r w:rsidR="00C94285">
        <w:rPr>
          <w:sz w:val="23"/>
          <w:szCs w:val="23"/>
        </w:rPr>
        <w:t xml:space="preserve"> incoming students </w:t>
      </w:r>
    </w:p>
    <w:p w:rsidR="00C94285" w:rsidRDefault="00A24EF0" w:rsidP="00D776AF">
      <w:pPr>
        <w:pStyle w:val="ListParagraph"/>
        <w:numPr>
          <w:ilvl w:val="0"/>
          <w:numId w:val="17"/>
        </w:numPr>
        <w:spacing w:line="360" w:lineRule="auto"/>
        <w:rPr>
          <w:sz w:val="23"/>
          <w:szCs w:val="23"/>
        </w:rPr>
      </w:pPr>
      <w:r>
        <w:rPr>
          <w:sz w:val="23"/>
          <w:szCs w:val="23"/>
        </w:rPr>
        <w:t xml:space="preserve">Current education program is </w:t>
      </w:r>
      <w:r w:rsidR="005418A5">
        <w:rPr>
          <w:sz w:val="23"/>
          <w:szCs w:val="23"/>
        </w:rPr>
        <w:t xml:space="preserve">focused on </w:t>
      </w:r>
      <w:r w:rsidR="00865D4F">
        <w:rPr>
          <w:sz w:val="23"/>
          <w:szCs w:val="23"/>
        </w:rPr>
        <w:t>p</w:t>
      </w:r>
      <w:r w:rsidR="00666082">
        <w:rPr>
          <w:sz w:val="23"/>
          <w:szCs w:val="23"/>
        </w:rPr>
        <w:t>ractice</w:t>
      </w:r>
      <w:r w:rsidR="005418A5">
        <w:rPr>
          <w:sz w:val="23"/>
          <w:szCs w:val="23"/>
        </w:rPr>
        <w:t xml:space="preserve"> and </w:t>
      </w:r>
      <w:r w:rsidR="00C94285">
        <w:rPr>
          <w:sz w:val="23"/>
          <w:szCs w:val="23"/>
        </w:rPr>
        <w:t>knowledge acquisition</w:t>
      </w:r>
    </w:p>
    <w:p w:rsidR="00C94285" w:rsidRDefault="00932DCB" w:rsidP="00D776AF">
      <w:pPr>
        <w:pStyle w:val="ListParagraph"/>
        <w:numPr>
          <w:ilvl w:val="0"/>
          <w:numId w:val="17"/>
        </w:numPr>
        <w:spacing w:line="360" w:lineRule="auto"/>
        <w:rPr>
          <w:sz w:val="23"/>
          <w:szCs w:val="23"/>
        </w:rPr>
      </w:pPr>
      <w:r>
        <w:rPr>
          <w:sz w:val="23"/>
          <w:szCs w:val="23"/>
        </w:rPr>
        <w:t xml:space="preserve">Need to articulate positive ways that data management </w:t>
      </w:r>
      <w:r w:rsidR="00666082">
        <w:rPr>
          <w:sz w:val="23"/>
          <w:szCs w:val="23"/>
        </w:rPr>
        <w:t>skills and competencies can i</w:t>
      </w:r>
      <w:r w:rsidR="00C94285">
        <w:rPr>
          <w:sz w:val="23"/>
          <w:szCs w:val="23"/>
        </w:rPr>
        <w:t xml:space="preserve">mprove job operations and </w:t>
      </w:r>
      <w:r w:rsidR="00666082">
        <w:rPr>
          <w:sz w:val="23"/>
          <w:szCs w:val="23"/>
        </w:rPr>
        <w:t xml:space="preserve">influence </w:t>
      </w:r>
      <w:r w:rsidR="00C94285">
        <w:rPr>
          <w:sz w:val="23"/>
          <w:szCs w:val="23"/>
        </w:rPr>
        <w:t>organization</w:t>
      </w:r>
      <w:r w:rsidR="00666082">
        <w:rPr>
          <w:sz w:val="23"/>
          <w:szCs w:val="23"/>
        </w:rPr>
        <w:t xml:space="preserve">al </w:t>
      </w:r>
      <w:r w:rsidR="00C94285">
        <w:rPr>
          <w:sz w:val="23"/>
          <w:szCs w:val="23"/>
        </w:rPr>
        <w:t xml:space="preserve">change </w:t>
      </w:r>
    </w:p>
    <w:p w:rsidR="0098245C" w:rsidRPr="00D776AF" w:rsidRDefault="0098245C" w:rsidP="00D776AF">
      <w:pPr>
        <w:pStyle w:val="ListParagraph"/>
        <w:numPr>
          <w:ilvl w:val="0"/>
          <w:numId w:val="17"/>
        </w:numPr>
        <w:spacing w:line="360" w:lineRule="auto"/>
        <w:rPr>
          <w:sz w:val="23"/>
          <w:szCs w:val="23"/>
        </w:rPr>
      </w:pPr>
      <w:r>
        <w:rPr>
          <w:sz w:val="23"/>
          <w:szCs w:val="23"/>
        </w:rPr>
        <w:t>Can develop new programs without additional funding by e</w:t>
      </w:r>
      <w:r w:rsidRPr="0098245C">
        <w:rPr>
          <w:sz w:val="23"/>
          <w:szCs w:val="23"/>
        </w:rPr>
        <w:t>xploiting s</w:t>
      </w:r>
      <w:r w:rsidR="00C94285" w:rsidRPr="0098245C">
        <w:rPr>
          <w:sz w:val="23"/>
          <w:szCs w:val="23"/>
        </w:rPr>
        <w:t>yn</w:t>
      </w:r>
      <w:r w:rsidRPr="0098245C">
        <w:rPr>
          <w:sz w:val="23"/>
          <w:szCs w:val="23"/>
        </w:rPr>
        <w:t xml:space="preserve">ergies across </w:t>
      </w:r>
      <w:r>
        <w:rPr>
          <w:sz w:val="23"/>
          <w:szCs w:val="23"/>
        </w:rPr>
        <w:t>existing programs</w:t>
      </w:r>
    </w:p>
    <w:p w:rsidR="0094204B" w:rsidRPr="00D776AF" w:rsidRDefault="00E1130C" w:rsidP="00D776AF">
      <w:pPr>
        <w:rPr>
          <w:sz w:val="23"/>
          <w:szCs w:val="23"/>
        </w:rPr>
      </w:pPr>
      <w:r w:rsidRPr="00D776AF">
        <w:rPr>
          <w:sz w:val="23"/>
          <w:szCs w:val="23"/>
        </w:rPr>
        <w:t xml:space="preserve">Margaret Hedstrom, </w:t>
      </w:r>
      <w:r w:rsidR="0094204B" w:rsidRPr="00D776AF">
        <w:rPr>
          <w:sz w:val="23"/>
          <w:szCs w:val="23"/>
        </w:rPr>
        <w:t>University of Michigan</w:t>
      </w:r>
      <w:r w:rsidRPr="00D776AF">
        <w:rPr>
          <w:sz w:val="23"/>
          <w:szCs w:val="23"/>
        </w:rPr>
        <w:t>, School of Information, Integrative Graduate Education and Research Traineeship (</w:t>
      </w:r>
      <w:r w:rsidR="0098245C" w:rsidRPr="00D776AF">
        <w:rPr>
          <w:sz w:val="23"/>
          <w:szCs w:val="23"/>
        </w:rPr>
        <w:t>IGERT</w:t>
      </w:r>
      <w:r w:rsidRPr="00D776AF">
        <w:rPr>
          <w:sz w:val="23"/>
          <w:szCs w:val="23"/>
        </w:rPr>
        <w:t>)</w:t>
      </w:r>
    </w:p>
    <w:p w:rsidR="00C94285" w:rsidRDefault="00C664B4" w:rsidP="00D776AF">
      <w:pPr>
        <w:pStyle w:val="ListParagraph"/>
        <w:numPr>
          <w:ilvl w:val="0"/>
          <w:numId w:val="17"/>
        </w:numPr>
        <w:spacing w:line="360" w:lineRule="auto"/>
        <w:ind w:left="720"/>
        <w:rPr>
          <w:sz w:val="23"/>
          <w:szCs w:val="23"/>
        </w:rPr>
      </w:pPr>
      <w:r>
        <w:rPr>
          <w:sz w:val="23"/>
          <w:szCs w:val="23"/>
        </w:rPr>
        <w:t>I</w:t>
      </w:r>
      <w:r w:rsidR="00B957F7">
        <w:rPr>
          <w:sz w:val="23"/>
          <w:szCs w:val="23"/>
        </w:rPr>
        <w:t>ntegration of d</w:t>
      </w:r>
      <w:r w:rsidR="00C94285">
        <w:rPr>
          <w:sz w:val="23"/>
          <w:szCs w:val="23"/>
        </w:rPr>
        <w:t xml:space="preserve">ata curation and data science </w:t>
      </w:r>
      <w:r>
        <w:rPr>
          <w:sz w:val="23"/>
          <w:szCs w:val="23"/>
        </w:rPr>
        <w:t xml:space="preserve">for </w:t>
      </w:r>
      <w:r w:rsidR="00F44103">
        <w:rPr>
          <w:sz w:val="23"/>
          <w:szCs w:val="23"/>
        </w:rPr>
        <w:t>educating</w:t>
      </w:r>
      <w:r w:rsidR="00B957F7">
        <w:rPr>
          <w:sz w:val="23"/>
          <w:szCs w:val="23"/>
        </w:rPr>
        <w:t xml:space="preserve"> </w:t>
      </w:r>
      <w:r w:rsidR="00C94285">
        <w:rPr>
          <w:sz w:val="23"/>
          <w:szCs w:val="23"/>
        </w:rPr>
        <w:t xml:space="preserve">scientists to manage data </w:t>
      </w:r>
      <w:r w:rsidR="00B957F7">
        <w:rPr>
          <w:sz w:val="23"/>
          <w:szCs w:val="23"/>
        </w:rPr>
        <w:t xml:space="preserve">and </w:t>
      </w:r>
      <w:r w:rsidR="00C94285">
        <w:rPr>
          <w:sz w:val="23"/>
          <w:szCs w:val="23"/>
        </w:rPr>
        <w:t xml:space="preserve">data managers and computer and information scientists to understand domain practices and needs.  </w:t>
      </w:r>
    </w:p>
    <w:p w:rsidR="00C94285" w:rsidRDefault="00B957F7" w:rsidP="00D776AF">
      <w:pPr>
        <w:pStyle w:val="ListParagraph"/>
        <w:numPr>
          <w:ilvl w:val="0"/>
          <w:numId w:val="17"/>
        </w:numPr>
        <w:spacing w:line="360" w:lineRule="auto"/>
        <w:ind w:left="720"/>
        <w:rPr>
          <w:sz w:val="23"/>
          <w:szCs w:val="23"/>
        </w:rPr>
      </w:pPr>
      <w:r>
        <w:rPr>
          <w:sz w:val="23"/>
          <w:szCs w:val="23"/>
        </w:rPr>
        <w:t>N</w:t>
      </w:r>
      <w:r w:rsidR="00C94285">
        <w:rPr>
          <w:sz w:val="23"/>
          <w:szCs w:val="23"/>
        </w:rPr>
        <w:t xml:space="preserve">eed to identify </w:t>
      </w:r>
      <w:r w:rsidR="00F44103">
        <w:rPr>
          <w:sz w:val="23"/>
          <w:szCs w:val="23"/>
        </w:rPr>
        <w:t xml:space="preserve">generic and specific </w:t>
      </w:r>
      <w:r w:rsidR="00C94285">
        <w:rPr>
          <w:sz w:val="23"/>
          <w:szCs w:val="23"/>
        </w:rPr>
        <w:t>principles, methods, and tools across disciplines</w:t>
      </w:r>
      <w:r w:rsidR="00F44103">
        <w:rPr>
          <w:sz w:val="23"/>
          <w:szCs w:val="23"/>
        </w:rPr>
        <w:t>.</w:t>
      </w:r>
    </w:p>
    <w:p w:rsidR="00C94285" w:rsidRDefault="00C664B4" w:rsidP="00D776AF">
      <w:pPr>
        <w:pStyle w:val="ListParagraph"/>
        <w:numPr>
          <w:ilvl w:val="0"/>
          <w:numId w:val="17"/>
        </w:numPr>
        <w:spacing w:line="360" w:lineRule="auto"/>
        <w:ind w:left="720"/>
        <w:rPr>
          <w:sz w:val="23"/>
          <w:szCs w:val="23"/>
        </w:rPr>
      </w:pPr>
      <w:r>
        <w:rPr>
          <w:sz w:val="23"/>
          <w:szCs w:val="23"/>
        </w:rPr>
        <w:t>Selection of data to be kept essential</w:t>
      </w:r>
      <w:r w:rsidR="00B957F7">
        <w:rPr>
          <w:sz w:val="23"/>
          <w:szCs w:val="23"/>
        </w:rPr>
        <w:t xml:space="preserve"> </w:t>
      </w:r>
      <w:r>
        <w:rPr>
          <w:sz w:val="23"/>
          <w:szCs w:val="23"/>
        </w:rPr>
        <w:t xml:space="preserve">for </w:t>
      </w:r>
      <w:r w:rsidR="00C94285">
        <w:rPr>
          <w:sz w:val="23"/>
          <w:szCs w:val="23"/>
        </w:rPr>
        <w:t>invest</w:t>
      </w:r>
      <w:r>
        <w:rPr>
          <w:sz w:val="23"/>
          <w:szCs w:val="23"/>
        </w:rPr>
        <w:t>ing</w:t>
      </w:r>
      <w:r w:rsidR="00C94285">
        <w:rPr>
          <w:sz w:val="23"/>
          <w:szCs w:val="23"/>
        </w:rPr>
        <w:t xml:space="preserve"> in valuable data </w:t>
      </w:r>
      <w:r w:rsidR="00B957F7">
        <w:rPr>
          <w:sz w:val="23"/>
          <w:szCs w:val="23"/>
        </w:rPr>
        <w:t>rather than</w:t>
      </w:r>
      <w:r w:rsidR="00C94285">
        <w:rPr>
          <w:sz w:val="23"/>
          <w:szCs w:val="23"/>
        </w:rPr>
        <w:t xml:space="preserve"> worthless</w:t>
      </w:r>
      <w:r w:rsidR="00F44103">
        <w:rPr>
          <w:sz w:val="23"/>
          <w:szCs w:val="23"/>
        </w:rPr>
        <w:t>,</w:t>
      </w:r>
      <w:r w:rsidR="00C94285">
        <w:rPr>
          <w:sz w:val="23"/>
          <w:szCs w:val="23"/>
        </w:rPr>
        <w:t xml:space="preserve"> </w:t>
      </w:r>
      <w:r w:rsidR="00666082">
        <w:rPr>
          <w:sz w:val="23"/>
          <w:szCs w:val="23"/>
        </w:rPr>
        <w:t>high-volume data.</w:t>
      </w:r>
    </w:p>
    <w:p w:rsidR="009A57F8" w:rsidRPr="00F44103" w:rsidRDefault="00666082" w:rsidP="00D776AF">
      <w:pPr>
        <w:pStyle w:val="ListParagraph"/>
        <w:numPr>
          <w:ilvl w:val="0"/>
          <w:numId w:val="17"/>
        </w:numPr>
        <w:spacing w:line="360" w:lineRule="auto"/>
        <w:ind w:left="720"/>
        <w:rPr>
          <w:sz w:val="23"/>
          <w:szCs w:val="23"/>
        </w:rPr>
      </w:pPr>
      <w:r>
        <w:rPr>
          <w:sz w:val="23"/>
          <w:szCs w:val="23"/>
        </w:rPr>
        <w:t xml:space="preserve">As with other forms of communication, </w:t>
      </w:r>
      <w:r w:rsidR="00C664B4">
        <w:rPr>
          <w:sz w:val="23"/>
          <w:szCs w:val="23"/>
        </w:rPr>
        <w:t xml:space="preserve">need for </w:t>
      </w:r>
      <w:r w:rsidR="00F44103">
        <w:rPr>
          <w:sz w:val="23"/>
          <w:szCs w:val="23"/>
        </w:rPr>
        <w:t xml:space="preserve">data </w:t>
      </w:r>
      <w:r w:rsidR="00C664B4">
        <w:rPr>
          <w:sz w:val="23"/>
          <w:szCs w:val="23"/>
        </w:rPr>
        <w:t xml:space="preserve">peer review </w:t>
      </w:r>
      <w:r w:rsidR="00C94285">
        <w:rPr>
          <w:sz w:val="23"/>
          <w:szCs w:val="23"/>
        </w:rPr>
        <w:t>tied to the perceived value of data in the designated community.</w:t>
      </w:r>
    </w:p>
    <w:p w:rsidR="009A57F8" w:rsidRPr="00234F78" w:rsidRDefault="009A57F8">
      <w:pPr>
        <w:rPr>
          <w:b/>
          <w:smallCaps/>
          <w:color w:val="548DD4" w:themeColor="text2" w:themeTint="99"/>
          <w:spacing w:val="5"/>
          <w:sz w:val="32"/>
          <w:szCs w:val="32"/>
        </w:rPr>
      </w:pPr>
      <w:r>
        <w:rPr>
          <w:sz w:val="23"/>
          <w:szCs w:val="23"/>
        </w:rPr>
        <w:br w:type="page"/>
      </w:r>
    </w:p>
    <w:p w:rsidR="009A57F8" w:rsidRPr="00603DE6" w:rsidRDefault="00B334AC" w:rsidP="009A57F8">
      <w:pPr>
        <w:pStyle w:val="Heading1"/>
        <w:rPr>
          <w:b/>
          <w:color w:val="548DD4" w:themeColor="text2" w:themeTint="99"/>
        </w:rPr>
      </w:pPr>
      <w:r>
        <w:rPr>
          <w:b/>
          <w:color w:val="548DD4" w:themeColor="text2" w:themeTint="99"/>
        </w:rPr>
        <w:t>Appendix A</w:t>
      </w:r>
    </w:p>
    <w:p w:rsidR="009A57F8" w:rsidRDefault="00952DE6" w:rsidP="00674533">
      <w:pPr>
        <w:pStyle w:val="Heading2"/>
        <w:rPr>
          <w:b/>
          <w:color w:val="548DD4" w:themeColor="text2" w:themeTint="99"/>
        </w:rPr>
      </w:pPr>
      <w:r w:rsidRPr="00674533">
        <w:rPr>
          <w:b/>
          <w:color w:val="548DD4" w:themeColor="text2" w:themeTint="99"/>
        </w:rPr>
        <w:t>Meeting Agenda</w:t>
      </w:r>
    </w:p>
    <w:p w:rsidR="00B334AC" w:rsidRPr="00B334AC" w:rsidRDefault="00B334AC" w:rsidP="00B334AC"/>
    <w:tbl>
      <w:tblPr>
        <w:tblStyle w:val="LightShading-Accent11"/>
        <w:tblW w:w="9378" w:type="dxa"/>
        <w:tblInd w:w="108" w:type="dxa"/>
        <w:tblLook w:val="0480"/>
      </w:tblPr>
      <w:tblGrid>
        <w:gridCol w:w="1306"/>
        <w:gridCol w:w="8072"/>
      </w:tblGrid>
      <w:tr w:rsidR="00952DE6">
        <w:trPr>
          <w:cnfStyle w:val="000000100000"/>
        </w:trPr>
        <w:tc>
          <w:tcPr>
            <w:cnfStyle w:val="001000000000"/>
            <w:tcW w:w="9378" w:type="dxa"/>
            <w:gridSpan w:val="2"/>
          </w:tcPr>
          <w:p w:rsidR="00952DE6" w:rsidRPr="001D4CC2" w:rsidRDefault="00952DE6" w:rsidP="00C94285">
            <w:pPr>
              <w:ind w:right="-620"/>
              <w:jc w:val="both"/>
              <w:rPr>
                <w:color w:val="auto"/>
              </w:rPr>
            </w:pPr>
            <w:r w:rsidRPr="001D4CC2">
              <w:rPr>
                <w:rFonts w:eastAsia="Times New Roman" w:cs="Times New Roman"/>
                <w:color w:val="auto"/>
              </w:rPr>
              <w:t>9:00 – 9:20 – Welcome</w:t>
            </w:r>
          </w:p>
        </w:tc>
      </w:tr>
      <w:tr w:rsidR="00952DE6" w:rsidRPr="001D4CC2">
        <w:tc>
          <w:tcPr>
            <w:cnfStyle w:val="001000000000"/>
            <w:tcW w:w="1306" w:type="dxa"/>
          </w:tcPr>
          <w:p w:rsidR="00952DE6" w:rsidRPr="001D4CC2" w:rsidRDefault="00952DE6" w:rsidP="00C94285">
            <w:pPr>
              <w:jc w:val="both"/>
              <w:rPr>
                <w:color w:val="auto"/>
              </w:rPr>
            </w:pPr>
          </w:p>
        </w:tc>
        <w:tc>
          <w:tcPr>
            <w:tcW w:w="8072" w:type="dxa"/>
          </w:tcPr>
          <w:p w:rsidR="00952DE6" w:rsidRPr="001D4CC2" w:rsidRDefault="00952DE6" w:rsidP="001D4CC2">
            <w:pPr>
              <w:pStyle w:val="ListParagraph"/>
              <w:numPr>
                <w:ilvl w:val="0"/>
                <w:numId w:val="22"/>
              </w:numPr>
              <w:ind w:left="296"/>
              <w:cnfStyle w:val="000000000000"/>
              <w:rPr>
                <w:b/>
                <w:color w:val="auto"/>
              </w:rPr>
            </w:pPr>
            <w:r w:rsidRPr="001D4CC2">
              <w:rPr>
                <w:b/>
                <w:color w:val="auto"/>
              </w:rPr>
              <w:t>Background &amp; Objectives</w:t>
            </w:r>
          </w:p>
          <w:p w:rsidR="00952DE6" w:rsidRPr="001D4CC2" w:rsidRDefault="00952DE6" w:rsidP="001D4CC2">
            <w:pPr>
              <w:pStyle w:val="ListParagraph"/>
              <w:ind w:left="296"/>
              <w:cnfStyle w:val="000000000000"/>
              <w:rPr>
                <w:color w:val="auto"/>
              </w:rPr>
            </w:pPr>
            <w:r w:rsidRPr="001D4CC2">
              <w:rPr>
                <w:color w:val="auto"/>
              </w:rPr>
              <w:t>Carole Palmer, Director, Center for Informatics Research in Science &amp; Scholarship, University of Illinois</w:t>
            </w:r>
          </w:p>
          <w:p w:rsidR="00952DE6" w:rsidRPr="001D4CC2" w:rsidRDefault="00952DE6" w:rsidP="001D4CC2">
            <w:pPr>
              <w:ind w:left="296"/>
              <w:cnfStyle w:val="000000000000"/>
              <w:rPr>
                <w:color w:val="auto"/>
              </w:rPr>
            </w:pPr>
          </w:p>
          <w:p w:rsidR="00952DE6" w:rsidRPr="001D4CC2" w:rsidRDefault="00952DE6" w:rsidP="001D4CC2">
            <w:pPr>
              <w:pStyle w:val="ListParagraph"/>
              <w:numPr>
                <w:ilvl w:val="0"/>
                <w:numId w:val="22"/>
              </w:numPr>
              <w:ind w:left="296"/>
              <w:cnfStyle w:val="000000000000"/>
              <w:rPr>
                <w:b/>
                <w:color w:val="auto"/>
              </w:rPr>
            </w:pPr>
            <w:r w:rsidRPr="001D4CC2">
              <w:rPr>
                <w:b/>
                <w:color w:val="auto"/>
              </w:rPr>
              <w:t>Summit Overview</w:t>
            </w:r>
          </w:p>
          <w:p w:rsidR="00952DE6" w:rsidRPr="001D4CC2" w:rsidRDefault="00952DE6" w:rsidP="001D4CC2">
            <w:pPr>
              <w:pStyle w:val="ListParagraph"/>
              <w:ind w:left="296"/>
              <w:cnfStyle w:val="000000000000"/>
              <w:rPr>
                <w:color w:val="auto"/>
              </w:rPr>
            </w:pPr>
            <w:r w:rsidRPr="001D4CC2">
              <w:rPr>
                <w:color w:val="auto"/>
              </w:rPr>
              <w:t>Bryan Heidorn, Director, School of Information Resources and Library Science, University of Arizona</w:t>
            </w: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rFonts w:eastAsia="Times New Roman" w:cs="Times New Roman"/>
                <w:color w:val="auto"/>
              </w:rPr>
              <w:t>9:20 - 10:15 - Government Perspectives</w:t>
            </w:r>
          </w:p>
        </w:tc>
      </w:tr>
      <w:tr w:rsidR="00952DE6">
        <w:tc>
          <w:tcPr>
            <w:cnfStyle w:val="001000000000"/>
            <w:tcW w:w="1306" w:type="dxa"/>
          </w:tcPr>
          <w:p w:rsidR="00952DE6" w:rsidRPr="001D4CC2" w:rsidRDefault="00952DE6" w:rsidP="00C94285">
            <w:pPr>
              <w:jc w:val="both"/>
              <w:rPr>
                <w:color w:val="auto"/>
              </w:rPr>
            </w:pPr>
          </w:p>
        </w:tc>
        <w:tc>
          <w:tcPr>
            <w:tcW w:w="8072" w:type="dxa"/>
          </w:tcPr>
          <w:p w:rsidR="00952DE6" w:rsidRPr="00150E14" w:rsidRDefault="00952DE6" w:rsidP="001D4CC2">
            <w:pPr>
              <w:pStyle w:val="ListParagraph"/>
              <w:numPr>
                <w:ilvl w:val="0"/>
                <w:numId w:val="8"/>
              </w:numPr>
              <w:spacing w:line="300" w:lineRule="auto"/>
              <w:cnfStyle w:val="000000000000"/>
              <w:rPr>
                <w:color w:val="auto"/>
              </w:rPr>
            </w:pPr>
            <w:r w:rsidRPr="00150E14">
              <w:rPr>
                <w:color w:val="auto"/>
              </w:rPr>
              <w:t>Lucy Nowell – Department of Energy</w:t>
            </w:r>
          </w:p>
          <w:p w:rsidR="00952DE6" w:rsidRPr="00150E14" w:rsidRDefault="00952DE6" w:rsidP="001D4CC2">
            <w:pPr>
              <w:pStyle w:val="ListParagraph"/>
              <w:numPr>
                <w:ilvl w:val="0"/>
                <w:numId w:val="8"/>
              </w:numPr>
              <w:spacing w:line="300" w:lineRule="auto"/>
              <w:cnfStyle w:val="000000000000"/>
              <w:rPr>
                <w:color w:val="auto"/>
              </w:rPr>
            </w:pPr>
            <w:r w:rsidRPr="00150E14">
              <w:rPr>
                <w:color w:val="auto"/>
              </w:rPr>
              <w:t>Joyce Ray – Institute of Museum and Library Services (IMLS)</w:t>
            </w:r>
          </w:p>
          <w:p w:rsidR="00952DE6" w:rsidRDefault="00952DE6" w:rsidP="00C94285">
            <w:pPr>
              <w:jc w:val="both"/>
              <w:cnfStyle w:val="000000000000"/>
            </w:pP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rFonts w:eastAsia="Times New Roman" w:cs="Times New Roman"/>
                <w:color w:val="auto"/>
              </w:rPr>
              <w:t>10:15 – 10:30 – Break</w:t>
            </w:r>
          </w:p>
        </w:tc>
      </w:tr>
      <w:tr w:rsidR="00952DE6">
        <w:tc>
          <w:tcPr>
            <w:cnfStyle w:val="001000000000"/>
            <w:tcW w:w="1306" w:type="dxa"/>
          </w:tcPr>
          <w:p w:rsidR="00952DE6" w:rsidRPr="001D4CC2" w:rsidRDefault="00952DE6" w:rsidP="00C94285">
            <w:pPr>
              <w:jc w:val="both"/>
              <w:rPr>
                <w:color w:val="auto"/>
              </w:rPr>
            </w:pPr>
          </w:p>
        </w:tc>
        <w:tc>
          <w:tcPr>
            <w:tcW w:w="8072" w:type="dxa"/>
          </w:tcPr>
          <w:p w:rsidR="00952DE6" w:rsidRDefault="00952DE6" w:rsidP="00C94285">
            <w:pPr>
              <w:jc w:val="both"/>
              <w:cnfStyle w:val="000000000000"/>
            </w:pP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rFonts w:eastAsia="Times New Roman" w:cs="Times New Roman"/>
                <w:color w:val="auto"/>
              </w:rPr>
              <w:t>10:30 – 11:30 - Perspectives from Data Centers and Initiatives</w:t>
            </w:r>
          </w:p>
        </w:tc>
      </w:tr>
      <w:tr w:rsidR="00952DE6">
        <w:tc>
          <w:tcPr>
            <w:cnfStyle w:val="001000000000"/>
            <w:tcW w:w="1306" w:type="dxa"/>
          </w:tcPr>
          <w:p w:rsidR="00952DE6" w:rsidRPr="001D4CC2" w:rsidRDefault="00952DE6" w:rsidP="00C94285">
            <w:pPr>
              <w:jc w:val="both"/>
              <w:rPr>
                <w:color w:val="auto"/>
              </w:rPr>
            </w:pPr>
          </w:p>
        </w:tc>
        <w:tc>
          <w:tcPr>
            <w:tcW w:w="8072" w:type="dxa"/>
          </w:tcPr>
          <w:p w:rsidR="00952DE6" w:rsidRPr="00150E14" w:rsidRDefault="00952DE6" w:rsidP="001D4CC2">
            <w:pPr>
              <w:pStyle w:val="ListParagraph"/>
              <w:numPr>
                <w:ilvl w:val="0"/>
                <w:numId w:val="7"/>
              </w:numPr>
              <w:spacing w:line="300" w:lineRule="auto"/>
              <w:ind w:left="314"/>
              <w:cnfStyle w:val="000000000000"/>
              <w:rPr>
                <w:color w:val="auto"/>
              </w:rPr>
            </w:pPr>
            <w:r w:rsidRPr="00150E14">
              <w:rPr>
                <w:color w:val="auto"/>
              </w:rPr>
              <w:t>Bruce Wilson – Oak Ridge National Laboratory</w:t>
            </w:r>
          </w:p>
          <w:p w:rsidR="00952DE6" w:rsidRPr="00150E14" w:rsidRDefault="00952DE6" w:rsidP="001D4CC2">
            <w:pPr>
              <w:ind w:left="-46" w:firstLine="540"/>
              <w:cnfStyle w:val="000000000000"/>
              <w:rPr>
                <w:color w:val="auto"/>
              </w:rPr>
            </w:pPr>
            <w:r w:rsidRPr="00150E14">
              <w:rPr>
                <w:color w:val="auto"/>
              </w:rPr>
              <w:t>Finding and Making Bridge Bu</w:t>
            </w:r>
            <w:r w:rsidR="00891F11">
              <w:rPr>
                <w:color w:val="auto"/>
              </w:rPr>
              <w:t>ilders for Research Informatics</w:t>
            </w:r>
          </w:p>
          <w:p w:rsidR="00952DE6" w:rsidRPr="00150E14" w:rsidRDefault="00952DE6" w:rsidP="001D4CC2">
            <w:pPr>
              <w:pStyle w:val="ListParagraph"/>
              <w:numPr>
                <w:ilvl w:val="0"/>
                <w:numId w:val="7"/>
              </w:numPr>
              <w:spacing w:line="300" w:lineRule="auto"/>
              <w:ind w:left="314"/>
              <w:cnfStyle w:val="000000000000"/>
              <w:rPr>
                <w:color w:val="auto"/>
              </w:rPr>
            </w:pPr>
            <w:r w:rsidRPr="00150E14">
              <w:rPr>
                <w:color w:val="auto"/>
              </w:rPr>
              <w:t>Donald Collins – National Oceanic and Atmospheric Administration</w:t>
            </w:r>
          </w:p>
          <w:p w:rsidR="00952DE6" w:rsidRPr="00150E14" w:rsidRDefault="00952DE6" w:rsidP="001D4CC2">
            <w:pPr>
              <w:pStyle w:val="ListParagraph"/>
              <w:numPr>
                <w:ilvl w:val="0"/>
                <w:numId w:val="7"/>
              </w:numPr>
              <w:spacing w:line="300" w:lineRule="auto"/>
              <w:ind w:left="314"/>
              <w:cnfStyle w:val="000000000000"/>
              <w:rPr>
                <w:color w:val="auto"/>
              </w:rPr>
            </w:pPr>
            <w:r w:rsidRPr="00150E14">
              <w:rPr>
                <w:color w:val="auto"/>
              </w:rPr>
              <w:t>Bob Downs - Center for International Earth Science Information Network (CIESIN)</w:t>
            </w:r>
          </w:p>
          <w:p w:rsidR="00952DE6" w:rsidRPr="00150E14" w:rsidRDefault="00952DE6" w:rsidP="001D4CC2">
            <w:pPr>
              <w:ind w:left="-46" w:firstLine="540"/>
              <w:cnfStyle w:val="000000000000"/>
              <w:rPr>
                <w:color w:val="auto"/>
              </w:rPr>
            </w:pPr>
            <w:r w:rsidRPr="00150E14">
              <w:rPr>
                <w:color w:val="auto"/>
              </w:rPr>
              <w:t>Developing the Data Center Workforce for Long-Term Management of</w:t>
            </w:r>
          </w:p>
          <w:p w:rsidR="00952DE6" w:rsidRPr="00150E14" w:rsidRDefault="00891F11" w:rsidP="001D4CC2">
            <w:pPr>
              <w:ind w:left="-46" w:firstLine="540"/>
              <w:cnfStyle w:val="000000000000"/>
              <w:rPr>
                <w:color w:val="auto"/>
              </w:rPr>
            </w:pPr>
            <w:r>
              <w:rPr>
                <w:color w:val="auto"/>
              </w:rPr>
              <w:t>Scientific Data</w:t>
            </w:r>
          </w:p>
          <w:p w:rsidR="00952DE6" w:rsidRDefault="00952DE6" w:rsidP="00C94285">
            <w:pPr>
              <w:ind w:left="-46" w:firstLine="540"/>
              <w:jc w:val="both"/>
              <w:cnfStyle w:val="000000000000"/>
            </w:pP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rFonts w:eastAsia="Times New Roman" w:cs="Times New Roman"/>
                <w:color w:val="auto"/>
              </w:rPr>
              <w:t>11:30 – 12:00 - Panel discussion on gaps in workforce</w:t>
            </w:r>
          </w:p>
        </w:tc>
      </w:tr>
      <w:tr w:rsidR="00952DE6">
        <w:tc>
          <w:tcPr>
            <w:cnfStyle w:val="001000000000"/>
            <w:tcW w:w="1306" w:type="dxa"/>
          </w:tcPr>
          <w:p w:rsidR="00952DE6" w:rsidRPr="001D4CC2" w:rsidRDefault="00952DE6" w:rsidP="00C94285">
            <w:pPr>
              <w:jc w:val="both"/>
              <w:rPr>
                <w:color w:val="auto"/>
              </w:rPr>
            </w:pPr>
          </w:p>
        </w:tc>
        <w:tc>
          <w:tcPr>
            <w:tcW w:w="8072" w:type="dxa"/>
          </w:tcPr>
          <w:p w:rsidR="00952DE6" w:rsidRDefault="00952DE6" w:rsidP="00C94285">
            <w:pPr>
              <w:jc w:val="both"/>
              <w:cnfStyle w:val="000000000000"/>
            </w:pP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rFonts w:eastAsia="Times New Roman" w:cs="Times New Roman"/>
                <w:color w:val="auto"/>
              </w:rPr>
              <w:t>12:00-1:00 – Lunch</w:t>
            </w:r>
          </w:p>
        </w:tc>
      </w:tr>
      <w:tr w:rsidR="00952DE6">
        <w:tc>
          <w:tcPr>
            <w:cnfStyle w:val="001000000000"/>
            <w:tcW w:w="1306" w:type="dxa"/>
          </w:tcPr>
          <w:p w:rsidR="00952DE6" w:rsidRPr="001D4CC2" w:rsidRDefault="00952DE6" w:rsidP="00C94285">
            <w:pPr>
              <w:jc w:val="both"/>
              <w:rPr>
                <w:color w:val="auto"/>
              </w:rPr>
            </w:pPr>
          </w:p>
        </w:tc>
        <w:tc>
          <w:tcPr>
            <w:tcW w:w="8072" w:type="dxa"/>
          </w:tcPr>
          <w:p w:rsidR="00952DE6" w:rsidRDefault="00952DE6" w:rsidP="00C94285">
            <w:pPr>
              <w:jc w:val="both"/>
              <w:cnfStyle w:val="000000000000"/>
            </w:pP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color w:val="auto"/>
              </w:rPr>
              <w:t>1:00 – 2:00 – Current DataNet Education Initiatives</w:t>
            </w:r>
          </w:p>
        </w:tc>
      </w:tr>
      <w:tr w:rsidR="00952DE6">
        <w:tc>
          <w:tcPr>
            <w:cnfStyle w:val="001000000000"/>
            <w:tcW w:w="1306" w:type="dxa"/>
          </w:tcPr>
          <w:p w:rsidR="00952DE6" w:rsidRPr="001D4CC2" w:rsidRDefault="00952DE6" w:rsidP="00C94285">
            <w:pPr>
              <w:jc w:val="both"/>
              <w:rPr>
                <w:color w:val="auto"/>
              </w:rPr>
            </w:pPr>
          </w:p>
        </w:tc>
        <w:tc>
          <w:tcPr>
            <w:tcW w:w="8072" w:type="dxa"/>
          </w:tcPr>
          <w:p w:rsidR="00952DE6" w:rsidRPr="001D4CC2" w:rsidRDefault="00952DE6" w:rsidP="00150E14">
            <w:pPr>
              <w:pStyle w:val="ListParagraph"/>
              <w:numPr>
                <w:ilvl w:val="0"/>
                <w:numId w:val="21"/>
              </w:numPr>
              <w:ind w:left="296"/>
              <w:cnfStyle w:val="000000000000"/>
              <w:rPr>
                <w:b/>
                <w:color w:val="auto"/>
              </w:rPr>
            </w:pPr>
            <w:r w:rsidRPr="001D4CC2">
              <w:rPr>
                <w:b/>
                <w:color w:val="auto"/>
              </w:rPr>
              <w:t>Data Conservancy</w:t>
            </w:r>
          </w:p>
          <w:p w:rsidR="00952DE6" w:rsidRPr="00576C07" w:rsidRDefault="00952DE6" w:rsidP="00150E14">
            <w:pPr>
              <w:pStyle w:val="ListParagraph"/>
              <w:numPr>
                <w:ilvl w:val="1"/>
                <w:numId w:val="21"/>
              </w:numPr>
              <w:ind w:left="836"/>
              <w:cnfStyle w:val="000000000000"/>
              <w:rPr>
                <w:color w:val="auto"/>
              </w:rPr>
            </w:pPr>
            <w:r w:rsidRPr="00576C07">
              <w:rPr>
                <w:color w:val="auto"/>
              </w:rPr>
              <w:t>Sayeed Choudhury – Johns Hopkins University</w:t>
            </w:r>
            <w:r w:rsidR="00150E14" w:rsidRPr="00576C07">
              <w:rPr>
                <w:color w:val="auto"/>
              </w:rPr>
              <w:br/>
              <w:t xml:space="preserve">  </w:t>
            </w:r>
            <w:r w:rsidRPr="00576C07">
              <w:rPr>
                <w:color w:val="auto"/>
              </w:rPr>
              <w:t>Data Conservancy: A B</w:t>
            </w:r>
            <w:r w:rsidR="00891F11">
              <w:rPr>
                <w:color w:val="auto"/>
              </w:rPr>
              <w:t>lueprint for Research Libraries</w:t>
            </w:r>
          </w:p>
          <w:p w:rsidR="00952DE6" w:rsidRPr="00576C07" w:rsidRDefault="00952DE6" w:rsidP="00150E14">
            <w:pPr>
              <w:pStyle w:val="ListParagraph"/>
              <w:numPr>
                <w:ilvl w:val="1"/>
                <w:numId w:val="21"/>
              </w:numPr>
              <w:ind w:left="836"/>
              <w:cnfStyle w:val="000000000000"/>
              <w:rPr>
                <w:color w:val="auto"/>
              </w:rPr>
            </w:pPr>
            <w:r w:rsidRPr="00576C07">
              <w:rPr>
                <w:color w:val="auto"/>
              </w:rPr>
              <w:t>Carole Palmer – University of Illinois at Urbana-Champaign</w:t>
            </w:r>
          </w:p>
          <w:p w:rsidR="00952DE6" w:rsidRPr="00576C07" w:rsidRDefault="001D4CC2" w:rsidP="001D4CC2">
            <w:pPr>
              <w:pStyle w:val="ListParagraph"/>
              <w:ind w:left="836"/>
              <w:cnfStyle w:val="000000000000"/>
              <w:rPr>
                <w:color w:val="auto"/>
              </w:rPr>
            </w:pPr>
            <w:r w:rsidRPr="00576C07">
              <w:rPr>
                <w:color w:val="auto"/>
              </w:rPr>
              <w:t xml:space="preserve">  </w:t>
            </w:r>
            <w:r w:rsidR="00952DE6" w:rsidRPr="00576C07">
              <w:rPr>
                <w:color w:val="auto"/>
              </w:rPr>
              <w:t xml:space="preserve">Leveraging Data Conservancy R &amp; D to </w:t>
            </w:r>
            <w:r w:rsidR="00891F11">
              <w:rPr>
                <w:color w:val="auto"/>
              </w:rPr>
              <w:t>Advance Data Curation Education</w:t>
            </w:r>
          </w:p>
          <w:p w:rsidR="00952DE6" w:rsidRPr="001D4CC2" w:rsidRDefault="00952DE6" w:rsidP="00150E14">
            <w:pPr>
              <w:pStyle w:val="ListParagraph"/>
              <w:numPr>
                <w:ilvl w:val="0"/>
                <w:numId w:val="21"/>
              </w:numPr>
              <w:ind w:left="296"/>
              <w:cnfStyle w:val="000000000000"/>
              <w:rPr>
                <w:b/>
                <w:color w:val="auto"/>
              </w:rPr>
            </w:pPr>
            <w:r w:rsidRPr="001D4CC2">
              <w:rPr>
                <w:b/>
                <w:color w:val="auto"/>
              </w:rPr>
              <w:t>DataOne</w:t>
            </w:r>
          </w:p>
          <w:p w:rsidR="00952DE6" w:rsidRPr="001D4CC2" w:rsidRDefault="00952DE6" w:rsidP="00150E14">
            <w:pPr>
              <w:pStyle w:val="ListParagraph"/>
              <w:numPr>
                <w:ilvl w:val="1"/>
                <w:numId w:val="21"/>
              </w:numPr>
              <w:ind w:left="836"/>
              <w:cnfStyle w:val="000000000000"/>
              <w:rPr>
                <w:color w:val="auto"/>
              </w:rPr>
            </w:pPr>
            <w:r w:rsidRPr="001D4CC2">
              <w:rPr>
                <w:color w:val="auto"/>
              </w:rPr>
              <w:t>Bill Michener – University of New Mexico</w:t>
            </w:r>
          </w:p>
          <w:p w:rsidR="00952DE6" w:rsidRPr="001D4CC2" w:rsidRDefault="001D4CC2" w:rsidP="001D4CC2">
            <w:pPr>
              <w:pStyle w:val="ListParagraph"/>
              <w:ind w:left="836"/>
              <w:cnfStyle w:val="000000000000"/>
              <w:rPr>
                <w:color w:val="auto"/>
              </w:rPr>
            </w:pPr>
            <w:r w:rsidRPr="001D4CC2">
              <w:rPr>
                <w:color w:val="auto"/>
              </w:rPr>
              <w:t xml:space="preserve">  </w:t>
            </w:r>
            <w:r w:rsidR="00952DE6" w:rsidRPr="001D4CC2">
              <w:rPr>
                <w:color w:val="auto"/>
              </w:rPr>
              <w:t>DataONE: Changing Community Practice and Transforming the Environmental</w:t>
            </w:r>
            <w:r w:rsidRPr="001D4CC2">
              <w:rPr>
                <w:color w:val="auto"/>
              </w:rPr>
              <w:t xml:space="preserve"> </w:t>
            </w:r>
            <w:r w:rsidR="00891F11">
              <w:rPr>
                <w:color w:val="auto"/>
              </w:rPr>
              <w:t>Sciences</w:t>
            </w:r>
          </w:p>
          <w:p w:rsidR="00952DE6" w:rsidRPr="001D4CC2" w:rsidRDefault="00952DE6" w:rsidP="00150E14">
            <w:pPr>
              <w:pStyle w:val="ListParagraph"/>
              <w:numPr>
                <w:ilvl w:val="1"/>
                <w:numId w:val="21"/>
              </w:numPr>
              <w:ind w:left="836"/>
              <w:cnfStyle w:val="000000000000"/>
              <w:rPr>
                <w:color w:val="auto"/>
              </w:rPr>
            </w:pPr>
            <w:r w:rsidRPr="001D4CC2">
              <w:rPr>
                <w:color w:val="auto"/>
              </w:rPr>
              <w:t xml:space="preserve">Amber Budden – Director for Community </w:t>
            </w:r>
            <w:r w:rsidR="00891F11">
              <w:rPr>
                <w:color w:val="auto"/>
              </w:rPr>
              <w:t>Engagement and Outreach</w:t>
            </w:r>
          </w:p>
          <w:p w:rsidR="00952DE6" w:rsidRPr="00150E14" w:rsidRDefault="001D4CC2" w:rsidP="001D4CC2">
            <w:pPr>
              <w:pStyle w:val="ListParagraph"/>
              <w:ind w:left="836"/>
              <w:cnfStyle w:val="000000000000"/>
            </w:pPr>
            <w:r w:rsidRPr="001D4CC2">
              <w:rPr>
                <w:color w:val="auto"/>
              </w:rPr>
              <w:t xml:space="preserve">  </w:t>
            </w:r>
            <w:r w:rsidR="00952DE6" w:rsidRPr="001D4CC2">
              <w:rPr>
                <w:color w:val="auto"/>
              </w:rPr>
              <w:t>Advancing DataONE Outreach and Education Initiatives</w:t>
            </w: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rFonts w:eastAsia="Times New Roman" w:cs="Times New Roman"/>
                <w:color w:val="auto"/>
              </w:rPr>
              <w:t>2:00-3:00 – Educator Perspectives</w:t>
            </w:r>
          </w:p>
        </w:tc>
      </w:tr>
      <w:tr w:rsidR="00952DE6">
        <w:tc>
          <w:tcPr>
            <w:cnfStyle w:val="001000000000"/>
            <w:tcW w:w="1306" w:type="dxa"/>
          </w:tcPr>
          <w:p w:rsidR="00952DE6" w:rsidRPr="001D4CC2" w:rsidRDefault="00952DE6" w:rsidP="00C94285">
            <w:pPr>
              <w:jc w:val="both"/>
              <w:rPr>
                <w:color w:val="auto"/>
              </w:rPr>
            </w:pPr>
          </w:p>
        </w:tc>
        <w:tc>
          <w:tcPr>
            <w:tcW w:w="8072" w:type="dxa"/>
          </w:tcPr>
          <w:p w:rsidR="00952DE6" w:rsidRPr="001D4CC2" w:rsidRDefault="00952DE6" w:rsidP="00952DE6">
            <w:pPr>
              <w:pStyle w:val="ListParagraph"/>
              <w:numPr>
                <w:ilvl w:val="0"/>
                <w:numId w:val="9"/>
              </w:numPr>
              <w:spacing w:line="300" w:lineRule="auto"/>
              <w:ind w:left="314"/>
              <w:jc w:val="both"/>
              <w:cnfStyle w:val="000000000000"/>
              <w:rPr>
                <w:color w:val="auto"/>
              </w:rPr>
            </w:pPr>
            <w:r w:rsidRPr="001D4CC2">
              <w:rPr>
                <w:color w:val="auto"/>
              </w:rPr>
              <w:t>Kirk Borne – George Mason Data Science Program</w:t>
            </w:r>
          </w:p>
          <w:p w:rsidR="00952DE6" w:rsidRPr="001D4CC2" w:rsidRDefault="00952DE6" w:rsidP="001D4CC2">
            <w:pPr>
              <w:ind w:left="-46" w:firstLine="522"/>
              <w:jc w:val="both"/>
              <w:cnfStyle w:val="000000000000"/>
              <w:rPr>
                <w:color w:val="auto"/>
              </w:rPr>
            </w:pPr>
            <w:r w:rsidRPr="001D4CC2">
              <w:rPr>
                <w:color w:val="auto"/>
              </w:rPr>
              <w:t xml:space="preserve">Informatics in Education </w:t>
            </w:r>
            <w:r w:rsidR="00891F11">
              <w:rPr>
                <w:color w:val="auto"/>
              </w:rPr>
              <w:t>and an Education in Informatics</w:t>
            </w:r>
          </w:p>
          <w:p w:rsidR="00952DE6" w:rsidRPr="001D4CC2" w:rsidRDefault="00952DE6" w:rsidP="00952DE6">
            <w:pPr>
              <w:pStyle w:val="ListParagraph"/>
              <w:numPr>
                <w:ilvl w:val="0"/>
                <w:numId w:val="9"/>
              </w:numPr>
              <w:spacing w:line="300" w:lineRule="auto"/>
              <w:ind w:left="314"/>
              <w:jc w:val="both"/>
              <w:cnfStyle w:val="000000000000"/>
              <w:rPr>
                <w:color w:val="auto"/>
              </w:rPr>
            </w:pPr>
            <w:r w:rsidRPr="001D4CC2">
              <w:rPr>
                <w:color w:val="auto"/>
              </w:rPr>
              <w:t>Peter Fox – Rensselaer Polytechnic Institute</w:t>
            </w:r>
          </w:p>
          <w:p w:rsidR="00952DE6" w:rsidRPr="001D4CC2" w:rsidRDefault="00952DE6" w:rsidP="00952DE6">
            <w:pPr>
              <w:pStyle w:val="ListParagraph"/>
              <w:numPr>
                <w:ilvl w:val="0"/>
                <w:numId w:val="9"/>
              </w:numPr>
              <w:spacing w:line="300" w:lineRule="auto"/>
              <w:ind w:left="314"/>
              <w:jc w:val="both"/>
              <w:cnfStyle w:val="000000000000"/>
              <w:rPr>
                <w:color w:val="auto"/>
              </w:rPr>
            </w:pPr>
            <w:r w:rsidRPr="001D4CC2">
              <w:rPr>
                <w:color w:val="auto"/>
              </w:rPr>
              <w:t>Bryan Heidorn – University of Arizona</w:t>
            </w:r>
          </w:p>
          <w:p w:rsidR="00952DE6" w:rsidRPr="001D4CC2" w:rsidRDefault="00952DE6" w:rsidP="00952DE6">
            <w:pPr>
              <w:pStyle w:val="ListParagraph"/>
              <w:numPr>
                <w:ilvl w:val="0"/>
                <w:numId w:val="9"/>
              </w:numPr>
              <w:spacing w:line="300" w:lineRule="auto"/>
              <w:ind w:left="314"/>
              <w:jc w:val="both"/>
              <w:cnfStyle w:val="000000000000"/>
              <w:rPr>
                <w:color w:val="auto"/>
              </w:rPr>
            </w:pPr>
            <w:r w:rsidRPr="001D4CC2">
              <w:rPr>
                <w:color w:val="auto"/>
              </w:rPr>
              <w:t>Margaret Hedstrom – University of Michigan</w:t>
            </w:r>
          </w:p>
          <w:p w:rsidR="00952DE6" w:rsidRPr="001D4CC2" w:rsidRDefault="00952DE6" w:rsidP="00C94285">
            <w:pPr>
              <w:jc w:val="both"/>
              <w:cnfStyle w:val="000000000000"/>
              <w:rPr>
                <w:color w:val="auto"/>
              </w:rPr>
            </w:pP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rFonts w:eastAsia="Times New Roman" w:cs="Times New Roman"/>
                <w:color w:val="auto"/>
              </w:rPr>
              <w:t>3:00-3:15 – Break</w:t>
            </w:r>
          </w:p>
        </w:tc>
      </w:tr>
      <w:tr w:rsidR="00952DE6">
        <w:tc>
          <w:tcPr>
            <w:cnfStyle w:val="001000000000"/>
            <w:tcW w:w="1306" w:type="dxa"/>
          </w:tcPr>
          <w:p w:rsidR="00952DE6" w:rsidRPr="001D4CC2" w:rsidRDefault="00952DE6" w:rsidP="00C94285">
            <w:pPr>
              <w:jc w:val="both"/>
              <w:rPr>
                <w:color w:val="auto"/>
              </w:rPr>
            </w:pPr>
          </w:p>
        </w:tc>
        <w:tc>
          <w:tcPr>
            <w:tcW w:w="8072" w:type="dxa"/>
          </w:tcPr>
          <w:p w:rsidR="00952DE6" w:rsidRPr="001D4CC2" w:rsidRDefault="00952DE6" w:rsidP="00C94285">
            <w:pPr>
              <w:jc w:val="both"/>
              <w:cnfStyle w:val="000000000000"/>
              <w:rPr>
                <w:color w:val="auto"/>
              </w:rPr>
            </w:pPr>
          </w:p>
        </w:tc>
      </w:tr>
      <w:tr w:rsidR="00952DE6">
        <w:trPr>
          <w:cnfStyle w:val="000000100000"/>
        </w:trPr>
        <w:tc>
          <w:tcPr>
            <w:cnfStyle w:val="001000000000"/>
            <w:tcW w:w="9378" w:type="dxa"/>
            <w:gridSpan w:val="2"/>
          </w:tcPr>
          <w:p w:rsidR="00952DE6" w:rsidRPr="001D4CC2" w:rsidRDefault="00952DE6" w:rsidP="00C94285">
            <w:pPr>
              <w:jc w:val="both"/>
              <w:rPr>
                <w:color w:val="auto"/>
              </w:rPr>
            </w:pPr>
            <w:r w:rsidRPr="001D4CC2">
              <w:rPr>
                <w:color w:val="auto"/>
              </w:rPr>
              <w:t>3:15 – 4:00- Discussion on areas for development and collaboration</w:t>
            </w:r>
          </w:p>
        </w:tc>
      </w:tr>
      <w:tr w:rsidR="00952DE6">
        <w:tc>
          <w:tcPr>
            <w:cnfStyle w:val="001000000000"/>
            <w:tcW w:w="1306" w:type="dxa"/>
          </w:tcPr>
          <w:p w:rsidR="00952DE6" w:rsidRDefault="00952DE6" w:rsidP="00C94285">
            <w:pPr>
              <w:jc w:val="both"/>
            </w:pPr>
          </w:p>
        </w:tc>
        <w:tc>
          <w:tcPr>
            <w:tcW w:w="8072" w:type="dxa"/>
          </w:tcPr>
          <w:p w:rsidR="00952DE6" w:rsidRDefault="00952DE6" w:rsidP="00C94285">
            <w:pPr>
              <w:jc w:val="both"/>
              <w:cnfStyle w:val="000000000000"/>
            </w:pPr>
          </w:p>
        </w:tc>
      </w:tr>
    </w:tbl>
    <w:p w:rsidR="00952DE6" w:rsidRPr="009A57F8" w:rsidRDefault="00952DE6" w:rsidP="009A57F8">
      <w:pPr>
        <w:pStyle w:val="BodyText"/>
        <w:spacing w:line="360" w:lineRule="auto"/>
        <w:rPr>
          <w:color w:val="auto"/>
          <w:sz w:val="23"/>
          <w:szCs w:val="23"/>
        </w:rPr>
      </w:pPr>
    </w:p>
    <w:p w:rsidR="006000A2" w:rsidRPr="006000A2" w:rsidRDefault="006000A2" w:rsidP="006000A2">
      <w:pPr>
        <w:spacing w:line="360" w:lineRule="auto"/>
        <w:rPr>
          <w:sz w:val="23"/>
          <w:szCs w:val="23"/>
        </w:rPr>
      </w:pPr>
    </w:p>
    <w:p w:rsidR="00674533" w:rsidRDefault="00674533">
      <w:r>
        <w:br w:type="page"/>
      </w:r>
    </w:p>
    <w:p w:rsidR="00B334AC" w:rsidRPr="00B334AC" w:rsidRDefault="00B334AC" w:rsidP="00674533">
      <w:pPr>
        <w:pStyle w:val="Heading2"/>
        <w:rPr>
          <w:b/>
          <w:color w:val="548DD4" w:themeColor="text2" w:themeTint="99"/>
          <w:sz w:val="32"/>
          <w:szCs w:val="32"/>
        </w:rPr>
      </w:pPr>
      <w:r w:rsidRPr="00B334AC">
        <w:rPr>
          <w:b/>
          <w:color w:val="548DD4" w:themeColor="text2" w:themeTint="99"/>
          <w:sz w:val="32"/>
          <w:szCs w:val="32"/>
        </w:rPr>
        <w:t>Appendix B</w:t>
      </w:r>
    </w:p>
    <w:p w:rsidR="00674533" w:rsidRDefault="00B334AC" w:rsidP="00674533">
      <w:pPr>
        <w:pStyle w:val="Heading2"/>
        <w:rPr>
          <w:b/>
          <w:color w:val="548DD4" w:themeColor="text2" w:themeTint="99"/>
        </w:rPr>
      </w:pPr>
      <w:r>
        <w:rPr>
          <w:b/>
          <w:color w:val="548DD4" w:themeColor="text2" w:themeTint="99"/>
        </w:rPr>
        <w:t>Participant Information</w:t>
      </w:r>
    </w:p>
    <w:p w:rsidR="0083452A" w:rsidRDefault="0083452A" w:rsidP="0083452A">
      <w:pPr>
        <w:spacing w:before="167" w:after="0" w:line="240" w:lineRule="auto"/>
        <w:jc w:val="left"/>
        <w:rPr>
          <w:rFonts w:ascii="Georgia" w:eastAsia="Times New Roman" w:hAnsi="Georgia" w:cs="Times New Roman"/>
          <w:b/>
          <w:bCs/>
          <w:smallCaps/>
          <w:color w:val="003300"/>
          <w:lang w:bidi="ar-SA"/>
        </w:rPr>
      </w:pPr>
    </w:p>
    <w:p w:rsidR="0083452A" w:rsidRPr="0083452A" w:rsidRDefault="0083452A" w:rsidP="0083452A">
      <w:pPr>
        <w:spacing w:before="167" w:after="0" w:line="240" w:lineRule="auto"/>
        <w:jc w:val="left"/>
        <w:rPr>
          <w:rFonts w:ascii="Georgia" w:eastAsia="Times New Roman" w:hAnsi="Georgia" w:cs="Times New Roman"/>
          <w:b/>
          <w:bCs/>
          <w:smallCaps/>
          <w:color w:val="003300"/>
          <w:lang w:bidi="ar-SA"/>
        </w:rPr>
      </w:pPr>
      <w:r w:rsidRPr="0083452A">
        <w:rPr>
          <w:rFonts w:ascii="Georgia" w:eastAsia="Times New Roman" w:hAnsi="Georgia" w:cs="Times New Roman"/>
          <w:b/>
          <w:bCs/>
          <w:smallCaps/>
          <w:color w:val="003300"/>
          <w:lang w:bidi="ar-SA"/>
        </w:rPr>
        <w:t>Suzie Allard</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Associate Professor and Assistant Director</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School of Information Sciences</w:t>
      </w:r>
      <w:r w:rsidRPr="0083452A">
        <w:rPr>
          <w:rFonts w:ascii="Verdana" w:eastAsia="Times New Roman" w:hAnsi="Verdana" w:cs="Times New Roman"/>
          <w:b/>
          <w:bCs/>
          <w:sz w:val="20"/>
          <w:szCs w:val="20"/>
          <w:lang w:bidi="ar-SA"/>
        </w:rPr>
        <w:br/>
      </w:r>
      <w:r w:rsidRPr="0083452A">
        <w:rPr>
          <w:rFonts w:ascii="Verdana" w:eastAsia="Times New Roman" w:hAnsi="Verdana" w:cs="Times New Roman"/>
          <w:b/>
          <w:bCs/>
          <w:sz w:val="20"/>
          <w:lang w:bidi="ar-SA"/>
        </w:rPr>
        <w:t>University of Tennessee at Knoxville</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Style w:val="Strong"/>
          <w:rFonts w:ascii="Verdana" w:hAnsi="Verdana"/>
          <w:color w:val="auto"/>
          <w:sz w:val="20"/>
          <w:szCs w:val="20"/>
        </w:rPr>
        <w:t>Background Statement:</w:t>
      </w:r>
      <w:r w:rsidRPr="0083452A">
        <w:rPr>
          <w:rFonts w:ascii="Verdana" w:hAnsi="Verdana"/>
          <w:sz w:val="20"/>
          <w:szCs w:val="20"/>
        </w:rPr>
        <w:t xml:space="preserve"> </w:t>
      </w:r>
      <w:r w:rsidRPr="0083452A">
        <w:rPr>
          <w:rFonts w:ascii="Verdana" w:eastAsia="Times New Roman" w:hAnsi="Verdana" w:cs="Times New Roman"/>
          <w:sz w:val="20"/>
          <w:szCs w:val="20"/>
          <w:lang w:bidi="ar-SA"/>
        </w:rPr>
        <w:t>Suzie Allard is an Associate Professor and Assistant Director of the School of Information Sciences at the University of Tennessee. Her research focuses on science information and communication, particularly the full life cycle of earth environmental information, and how scientists use and communicate information to improve science data practices. Dr. Allard’s work includes studies conducted at labs across the U.S. and in India.</w:t>
      </w:r>
    </w:p>
    <w:p w:rsidR="00674533" w:rsidRDefault="00674533" w:rsidP="0083452A">
      <w:pPr>
        <w:jc w:val="left"/>
      </w:pPr>
    </w:p>
    <w:p w:rsidR="0083452A" w:rsidRDefault="0083452A" w:rsidP="0083452A">
      <w:pPr>
        <w:pStyle w:val="section-header"/>
        <w:rPr>
          <w:sz w:val="24"/>
          <w:szCs w:val="24"/>
        </w:rPr>
      </w:pPr>
      <w:r>
        <w:rPr>
          <w:sz w:val="24"/>
          <w:szCs w:val="24"/>
        </w:rPr>
        <w:t>Christine L. Borgman</w:t>
      </w:r>
    </w:p>
    <w:p w:rsidR="0083452A" w:rsidRPr="0083452A" w:rsidRDefault="0083452A" w:rsidP="0083452A">
      <w:pPr>
        <w:pStyle w:val="NormalWeb"/>
        <w:rPr>
          <w:rFonts w:ascii="Verdana" w:hAnsi="Verdana"/>
          <w:sz w:val="20"/>
          <w:szCs w:val="20"/>
        </w:rPr>
      </w:pPr>
      <w:r w:rsidRPr="0083452A">
        <w:rPr>
          <w:rStyle w:val="Strong"/>
          <w:rFonts w:ascii="Verdana" w:hAnsi="Verdana"/>
          <w:color w:val="auto"/>
          <w:sz w:val="20"/>
          <w:szCs w:val="20"/>
        </w:rPr>
        <w:t>Professor &amp; Presidential Chair in Information Studies</w:t>
      </w:r>
    </w:p>
    <w:p w:rsidR="0083452A" w:rsidRPr="0083452A" w:rsidRDefault="0083452A" w:rsidP="0083452A">
      <w:pPr>
        <w:pStyle w:val="NormalWeb"/>
        <w:rPr>
          <w:rFonts w:ascii="Verdana" w:hAnsi="Verdana"/>
          <w:sz w:val="20"/>
          <w:szCs w:val="20"/>
        </w:rPr>
      </w:pPr>
      <w:r w:rsidRPr="0083452A">
        <w:rPr>
          <w:rStyle w:val="Strong"/>
          <w:rFonts w:ascii="Verdana" w:hAnsi="Verdana"/>
          <w:color w:val="auto"/>
          <w:sz w:val="20"/>
          <w:szCs w:val="20"/>
        </w:rPr>
        <w:t>Graduate School of Education and Information Studies</w:t>
      </w:r>
      <w:r w:rsidRPr="0083452A">
        <w:rPr>
          <w:rFonts w:ascii="Verdana" w:hAnsi="Verdana"/>
          <w:b/>
          <w:bCs/>
          <w:sz w:val="20"/>
          <w:szCs w:val="20"/>
        </w:rPr>
        <w:br/>
      </w:r>
      <w:r w:rsidRPr="0083452A">
        <w:rPr>
          <w:rStyle w:val="Strong"/>
          <w:rFonts w:ascii="Verdana" w:hAnsi="Verdana"/>
          <w:color w:val="auto"/>
          <w:sz w:val="20"/>
          <w:szCs w:val="20"/>
        </w:rPr>
        <w:t>University of California at Los Angeles</w:t>
      </w:r>
    </w:p>
    <w:p w:rsidR="0083452A" w:rsidRDefault="0083452A" w:rsidP="0083452A">
      <w:pPr>
        <w:pStyle w:val="NormalWeb"/>
        <w:rPr>
          <w:rFonts w:ascii="Verdana" w:hAnsi="Verdana"/>
          <w:sz w:val="20"/>
          <w:szCs w:val="20"/>
        </w:rPr>
      </w:pPr>
      <w:r w:rsidRPr="0083452A">
        <w:rPr>
          <w:rStyle w:val="Strong"/>
          <w:rFonts w:ascii="Verdana" w:hAnsi="Verdana"/>
          <w:color w:val="auto"/>
          <w:sz w:val="20"/>
          <w:szCs w:val="20"/>
        </w:rPr>
        <w:t>Background Statement:</w:t>
      </w:r>
      <w:r w:rsidRPr="0083452A">
        <w:rPr>
          <w:rFonts w:ascii="Verdana" w:hAnsi="Verdana"/>
          <w:sz w:val="20"/>
          <w:szCs w:val="20"/>
        </w:rPr>
        <w:t xml:space="preserve"> </w:t>
      </w:r>
      <w:r>
        <w:rPr>
          <w:rFonts w:ascii="Verdana" w:hAnsi="Verdana"/>
          <w:sz w:val="20"/>
          <w:szCs w:val="20"/>
        </w:rPr>
        <w:t>What’s missing from the data curation curriculum?</w:t>
      </w:r>
    </w:p>
    <w:p w:rsidR="0083452A" w:rsidRDefault="0083452A" w:rsidP="0083452A">
      <w:pPr>
        <w:pStyle w:val="NormalWeb"/>
        <w:rPr>
          <w:rFonts w:ascii="Verdana" w:hAnsi="Verdana"/>
          <w:sz w:val="20"/>
          <w:szCs w:val="20"/>
        </w:rPr>
      </w:pPr>
      <w:r>
        <w:rPr>
          <w:rFonts w:ascii="Verdana" w:hAnsi="Verdana"/>
          <w:sz w:val="20"/>
          <w:szCs w:val="20"/>
        </w:rPr>
        <w:t>The Data Conservancy (</w:t>
      </w:r>
      <w:hyperlink r:id="rId16" w:history="1">
        <w:r w:rsidR="00035C88" w:rsidRPr="001F3104">
          <w:rPr>
            <w:rStyle w:val="Hyperlink"/>
            <w:rFonts w:ascii="Verdana" w:hAnsi="Verdana"/>
            <w:sz w:val="20"/>
            <w:szCs w:val="20"/>
          </w:rPr>
          <w:t>http://www.dataconservancy.org</w:t>
        </w:r>
      </w:hyperlink>
      <w:r>
        <w:rPr>
          <w:rFonts w:ascii="Verdana" w:hAnsi="Verdana"/>
          <w:sz w:val="20"/>
          <w:szCs w:val="20"/>
        </w:rPr>
        <w:t xml:space="preserve">) embraces a shared vision: scientific data curation is a means to collect, organize, validate and preserve data so that scientists can find new ways to address the grand research challenges that face society. </w:t>
      </w:r>
    </w:p>
    <w:p w:rsidR="0083452A" w:rsidRDefault="0083452A" w:rsidP="0083452A">
      <w:pPr>
        <w:pStyle w:val="NormalWeb"/>
        <w:rPr>
          <w:rFonts w:ascii="Verdana" w:hAnsi="Verdana"/>
          <w:sz w:val="20"/>
          <w:szCs w:val="20"/>
        </w:rPr>
      </w:pPr>
      <w:r>
        <w:rPr>
          <w:rFonts w:ascii="Verdana" w:hAnsi="Verdana"/>
          <w:sz w:val="20"/>
          <w:szCs w:val="20"/>
        </w:rPr>
        <w:t xml:space="preserve">Viewing curation as a </w:t>
      </w:r>
      <w:r>
        <w:rPr>
          <w:rStyle w:val="Emphasis"/>
          <w:rFonts w:ascii="Verdana" w:hAnsi="Verdana"/>
          <w:sz w:val="20"/>
          <w:szCs w:val="20"/>
        </w:rPr>
        <w:t>means</w:t>
      </w:r>
      <w:r>
        <w:rPr>
          <w:rFonts w:ascii="Verdana" w:hAnsi="Verdana"/>
          <w:sz w:val="20"/>
          <w:szCs w:val="20"/>
        </w:rPr>
        <w:t xml:space="preserve"> rather than as </w:t>
      </w:r>
      <w:r>
        <w:rPr>
          <w:rStyle w:val="Emphasis"/>
          <w:rFonts w:ascii="Verdana" w:hAnsi="Verdana"/>
          <w:sz w:val="20"/>
          <w:szCs w:val="20"/>
        </w:rPr>
        <w:t xml:space="preserve">ends </w:t>
      </w:r>
      <w:r>
        <w:rPr>
          <w:rFonts w:ascii="Verdana" w:hAnsi="Verdana"/>
          <w:sz w:val="20"/>
          <w:szCs w:val="20"/>
        </w:rPr>
        <w:t xml:space="preserve">requires a research data workforce with deep knowledge of the scientific process.  In developing a two-course sequence entitled “Data, Data Practices, and Data Curation” for the graduate curriculum at UCLA, it became apparent that the LIS approach tends to begin not at the beginning of the data life cycle but near the end, once data have been transferred to librarians and archivists for safekeeping.  Our research on data practices in multiple scientific domains reveals that much essential knowledge about the data may have been lost by this stage. We have devoted the foundational UCLA course to addressing the ways in which curation can serve as a means to facilitate knowledge discovery. With this background, the second course is devoted to handling data on behalf of scientific communities and collaborations. </w:t>
      </w:r>
    </w:p>
    <w:p w:rsidR="0083452A" w:rsidRDefault="0083452A" w:rsidP="0083452A">
      <w:pPr>
        <w:jc w:val="left"/>
      </w:pPr>
    </w:p>
    <w:p w:rsidR="00821631" w:rsidRDefault="00821631" w:rsidP="0083452A">
      <w:pPr>
        <w:jc w:val="left"/>
      </w:pPr>
    </w:p>
    <w:p w:rsidR="00821631" w:rsidRDefault="00821631" w:rsidP="0083452A">
      <w:pPr>
        <w:jc w:val="left"/>
      </w:pPr>
    </w:p>
    <w:p w:rsidR="0083452A" w:rsidRPr="0083452A" w:rsidRDefault="0083452A" w:rsidP="0083452A">
      <w:pPr>
        <w:spacing w:before="167" w:after="0" w:line="240" w:lineRule="auto"/>
        <w:jc w:val="left"/>
        <w:rPr>
          <w:rFonts w:ascii="Georgia" w:eastAsia="Times New Roman" w:hAnsi="Georgia" w:cs="Times New Roman"/>
          <w:b/>
          <w:bCs/>
          <w:smallCaps/>
          <w:color w:val="003300"/>
          <w:lang w:bidi="ar-SA"/>
        </w:rPr>
      </w:pPr>
      <w:r w:rsidRPr="0083452A">
        <w:rPr>
          <w:rFonts w:ascii="Georgia" w:eastAsia="Times New Roman" w:hAnsi="Georgia" w:cs="Times New Roman"/>
          <w:b/>
          <w:bCs/>
          <w:smallCaps/>
          <w:color w:val="003300"/>
          <w:lang w:bidi="ar-SA"/>
        </w:rPr>
        <w:t>Kirk Borne</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Associate Professor of Astrophysics and Computational Science</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Computational and Data Sciences</w:t>
      </w:r>
      <w:r w:rsidRPr="0083452A">
        <w:rPr>
          <w:rFonts w:ascii="Verdana" w:eastAsia="Times New Roman" w:hAnsi="Verdana" w:cs="Times New Roman"/>
          <w:b/>
          <w:bCs/>
          <w:sz w:val="20"/>
          <w:szCs w:val="20"/>
          <w:lang w:bidi="ar-SA"/>
        </w:rPr>
        <w:br/>
      </w:r>
      <w:r w:rsidRPr="0083452A">
        <w:rPr>
          <w:rFonts w:ascii="Verdana" w:eastAsia="Times New Roman" w:hAnsi="Verdana" w:cs="Times New Roman"/>
          <w:b/>
          <w:bCs/>
          <w:sz w:val="20"/>
          <w:lang w:bidi="ar-SA"/>
        </w:rPr>
        <w:t>George Mason University</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 xml:space="preserve">Speaker Bio: </w:t>
      </w:r>
      <w:r w:rsidRPr="0083452A">
        <w:rPr>
          <w:rFonts w:ascii="Verdana" w:eastAsia="Times New Roman" w:hAnsi="Verdana" w:cs="Times New Roman"/>
          <w:sz w:val="20"/>
          <w:szCs w:val="20"/>
          <w:lang w:bidi="ar-SA"/>
        </w:rPr>
        <w:t>Kirk Borne is Associate Professor of Astrophysics and Computational Science in the Department of Computational and Data Sciences at George Mason University.  He has 30 years of research experience in astrophysics, but his research took a turn into Data Sciences about 10 years ago.  Since then, he has contributed to several large data projects, including NASA's Astronomical Data Center, the National Space Science Data Center, the National Virtual Observatory, the Zooniverse Citizen Science project, and the future Large Synoptic Survey Telescope (LSST), which will produce one of the world's largest scientific data collections. He is chairman of the LSST Informatics and Statistics research collaboration team, a member of the LSST education and public outreach (EPO) Advisory Board, and a major contributing scientist to the LSST EPO program.  In these roles, he advances the science of Discovery Informatics (which focuses on achieving big science discoveries from big data), and he promotes the use of informatics research experiences with big data in the STEM education pipeline at all levels.</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Educational Interests and Activities:</w:t>
      </w:r>
      <w:r>
        <w:rPr>
          <w:rFonts w:ascii="Verdana" w:eastAsia="Times New Roman" w:hAnsi="Verdana" w:cs="Times New Roman"/>
          <w:b/>
          <w:bCs/>
          <w:sz w:val="20"/>
          <w:lang w:bidi="ar-SA"/>
        </w:rPr>
        <w:t xml:space="preserve"> </w:t>
      </w:r>
      <w:r w:rsidRPr="0083452A">
        <w:rPr>
          <w:rFonts w:ascii="Verdana" w:eastAsia="Times New Roman" w:hAnsi="Verdana" w:cs="Times New Roman"/>
          <w:sz w:val="20"/>
          <w:szCs w:val="20"/>
          <w:lang w:bidi="ar-SA"/>
        </w:rPr>
        <w:t>About 9 years ago I discovered the incredible science of data mining, which is the application of mathematical algorithms to the problem of discovering hidden (sometimes surprising) knowledge within large databases. I soon realized that skills in Data Science are absolutely critical for every future scientist and (in fact) for every future citizen. This is because science, government, and industry are all generating massive (and exponentially) growing quantities of data. Without training in the skills of Data Science, science disciplines and societal organizations will never reap the full benefits (scientific or otherwise) from their enormous data collections.</w:t>
      </w:r>
    </w:p>
    <w:p w:rsidR="0083452A" w:rsidRPr="00952DE6" w:rsidRDefault="0083452A" w:rsidP="0083452A">
      <w:pPr>
        <w:jc w:val="left"/>
      </w:pPr>
    </w:p>
    <w:p w:rsidR="0083452A" w:rsidRPr="0083452A" w:rsidRDefault="0083452A" w:rsidP="0083452A">
      <w:pPr>
        <w:spacing w:before="167" w:after="0" w:line="240" w:lineRule="auto"/>
        <w:jc w:val="left"/>
        <w:rPr>
          <w:rFonts w:ascii="Georgia" w:eastAsia="Times New Roman" w:hAnsi="Georgia" w:cs="Times New Roman"/>
          <w:b/>
          <w:bCs/>
          <w:smallCaps/>
          <w:color w:val="003300"/>
          <w:lang w:bidi="ar-SA"/>
        </w:rPr>
      </w:pPr>
      <w:r w:rsidRPr="0083452A">
        <w:rPr>
          <w:rFonts w:ascii="Georgia" w:eastAsia="Times New Roman" w:hAnsi="Georgia" w:cs="Times New Roman"/>
          <w:b/>
          <w:bCs/>
          <w:smallCaps/>
          <w:color w:val="003300"/>
          <w:lang w:bidi="ar-SA"/>
        </w:rPr>
        <w:t>Peter Botticelli</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Assistant Professor of Practice</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University of Arizona</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Style w:val="Strong"/>
          <w:rFonts w:ascii="Verdana" w:hAnsi="Verdana"/>
          <w:color w:val="auto"/>
          <w:sz w:val="20"/>
          <w:szCs w:val="20"/>
        </w:rPr>
        <w:t>Background Statement:</w:t>
      </w:r>
      <w:r w:rsidRPr="0083452A">
        <w:rPr>
          <w:rFonts w:ascii="Verdana" w:hAnsi="Verdana"/>
          <w:sz w:val="20"/>
          <w:szCs w:val="20"/>
        </w:rPr>
        <w:t xml:space="preserve"> </w:t>
      </w:r>
      <w:r w:rsidRPr="0083452A">
        <w:rPr>
          <w:rFonts w:ascii="Verdana" w:eastAsia="Times New Roman" w:hAnsi="Verdana" w:cs="Times New Roman"/>
          <w:sz w:val="20"/>
          <w:szCs w:val="20"/>
          <w:lang w:bidi="ar-SA"/>
        </w:rPr>
        <w:t>Dr. Peter Botticelli, Assistant Professor of Practice, directs the Digital Information Management (DigIn) program at the University of Arizona School of Information Resources and Library Science (SIRLS). Dr. Botticelli teaches courses in the certificate program as well as in SIRLS’ master’s program, focusing on data curation, digital librarianship, scholarly communication, and digital preservation. He is currently a PI for two IMLS-funded research projects, one of which is focused on the development of virtual labs and authentic technology learning methods for online courses on digital curation. A second grant is investigating best practices for presenting culturally sensitive data on the Web.</w:t>
      </w:r>
    </w:p>
    <w:p w:rsidR="00A271EA" w:rsidRDefault="00A271EA" w:rsidP="0083452A">
      <w:pPr>
        <w:spacing w:before="167" w:after="0" w:line="240" w:lineRule="auto"/>
        <w:jc w:val="left"/>
        <w:rPr>
          <w:sz w:val="23"/>
          <w:szCs w:val="23"/>
        </w:rPr>
      </w:pPr>
    </w:p>
    <w:p w:rsidR="00821631" w:rsidRDefault="00821631" w:rsidP="0083452A">
      <w:pPr>
        <w:spacing w:before="167" w:after="0" w:line="240" w:lineRule="auto"/>
        <w:jc w:val="left"/>
        <w:rPr>
          <w:sz w:val="23"/>
          <w:szCs w:val="23"/>
        </w:rPr>
      </w:pPr>
    </w:p>
    <w:p w:rsidR="00821631" w:rsidRDefault="00821631" w:rsidP="0083452A">
      <w:pPr>
        <w:spacing w:before="167" w:after="0" w:line="240" w:lineRule="auto"/>
        <w:jc w:val="left"/>
        <w:rPr>
          <w:sz w:val="23"/>
          <w:szCs w:val="23"/>
        </w:rPr>
      </w:pPr>
    </w:p>
    <w:p w:rsidR="0083452A" w:rsidRPr="0083452A" w:rsidRDefault="0083452A" w:rsidP="0083452A">
      <w:pPr>
        <w:spacing w:before="167" w:after="0" w:line="240" w:lineRule="auto"/>
        <w:jc w:val="left"/>
        <w:rPr>
          <w:rFonts w:ascii="Georgia" w:eastAsia="Times New Roman" w:hAnsi="Georgia" w:cs="Times New Roman"/>
          <w:b/>
          <w:bCs/>
          <w:smallCaps/>
          <w:color w:val="003300"/>
          <w:lang w:bidi="ar-SA"/>
        </w:rPr>
      </w:pPr>
      <w:r w:rsidRPr="0083452A">
        <w:rPr>
          <w:rFonts w:ascii="Georgia" w:eastAsia="Times New Roman" w:hAnsi="Georgia" w:cs="Times New Roman"/>
          <w:b/>
          <w:bCs/>
          <w:smallCaps/>
          <w:color w:val="003300"/>
          <w:lang w:bidi="ar-SA"/>
        </w:rPr>
        <w:t>Geoffrey Brown</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Professor</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Indiana University</w:t>
      </w:r>
    </w:p>
    <w:p w:rsid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Style w:val="Strong"/>
          <w:rFonts w:ascii="Verdana" w:hAnsi="Verdana"/>
          <w:color w:val="auto"/>
          <w:sz w:val="20"/>
          <w:szCs w:val="20"/>
        </w:rPr>
        <w:t>Background Statement:</w:t>
      </w:r>
      <w:r w:rsidRPr="0083452A">
        <w:rPr>
          <w:rFonts w:ascii="Verdana" w:hAnsi="Verdana"/>
          <w:sz w:val="20"/>
          <w:szCs w:val="20"/>
        </w:rPr>
        <w:t xml:space="preserve"> </w:t>
      </w:r>
      <w:r w:rsidRPr="0083452A">
        <w:rPr>
          <w:rFonts w:ascii="Verdana" w:eastAsia="Times New Roman" w:hAnsi="Verdana" w:cs="Times New Roman"/>
          <w:sz w:val="20"/>
          <w:szCs w:val="20"/>
          <w:lang w:bidi="ar-SA"/>
        </w:rPr>
        <w:t>My primary research focus as well as current graduate teaching is on technologies to support long-term access to born-digital materials. A key component of this work, and the dissertation topic for recent PhD Kam Woods, involves the nearly 5000 CD-ROMs published by the United States Government Printing Office. Our work includes capturing bit-faithful disk images, enabling web-based browsing of the image contents, on-the-fly migration of obsolete data formats, and emulation to support data-sets requiring obsolete software. Recently we have begun the study of risk-assessment for migration of scientific data -- specifically tools to reduce the cost of quality assurance.</w:t>
      </w:r>
    </w:p>
    <w:p w:rsidR="0083452A" w:rsidRDefault="0083452A" w:rsidP="00A271EA">
      <w:pPr>
        <w:spacing w:before="167" w:after="167" w:line="240" w:lineRule="auto"/>
        <w:ind w:right="251"/>
        <w:jc w:val="left"/>
        <w:rPr>
          <w:rFonts w:ascii="Verdana" w:eastAsia="Times New Roman" w:hAnsi="Verdana" w:cs="Times New Roman"/>
          <w:sz w:val="20"/>
          <w:szCs w:val="20"/>
          <w:lang w:bidi="ar-SA"/>
        </w:rPr>
      </w:pPr>
    </w:p>
    <w:p w:rsidR="00821631" w:rsidRPr="0083452A" w:rsidRDefault="00821631" w:rsidP="00A271EA">
      <w:pPr>
        <w:spacing w:before="167" w:after="167" w:line="240" w:lineRule="auto"/>
        <w:ind w:right="251"/>
        <w:jc w:val="left"/>
        <w:rPr>
          <w:rFonts w:ascii="Verdana" w:eastAsia="Times New Roman" w:hAnsi="Verdana" w:cs="Times New Roman"/>
          <w:sz w:val="20"/>
          <w:szCs w:val="20"/>
          <w:lang w:bidi="ar-SA"/>
        </w:rPr>
      </w:pPr>
    </w:p>
    <w:p w:rsidR="0083452A" w:rsidRPr="0083452A" w:rsidRDefault="0083452A" w:rsidP="0083452A">
      <w:pPr>
        <w:spacing w:before="167" w:after="0" w:line="240" w:lineRule="auto"/>
        <w:jc w:val="left"/>
        <w:rPr>
          <w:rFonts w:ascii="Georgia" w:eastAsia="Times New Roman" w:hAnsi="Georgia" w:cs="Times New Roman"/>
          <w:b/>
          <w:bCs/>
          <w:smallCaps/>
          <w:color w:val="003300"/>
          <w:lang w:bidi="ar-SA"/>
        </w:rPr>
      </w:pPr>
      <w:r w:rsidRPr="0083452A">
        <w:rPr>
          <w:rFonts w:ascii="Georgia" w:eastAsia="Times New Roman" w:hAnsi="Georgia" w:cs="Times New Roman"/>
          <w:b/>
          <w:bCs/>
          <w:smallCaps/>
          <w:color w:val="003300"/>
          <w:lang w:bidi="ar-SA"/>
        </w:rPr>
        <w:t>Amber Budden</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Director for Community Engagement and Outreach</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DataONE</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 xml:space="preserve">Speaker Bio: </w:t>
      </w:r>
      <w:r w:rsidRPr="0083452A">
        <w:rPr>
          <w:rFonts w:ascii="Verdana" w:eastAsia="Times New Roman" w:hAnsi="Verdana" w:cs="Times New Roman"/>
          <w:sz w:val="20"/>
          <w:szCs w:val="20"/>
          <w:lang w:bidi="ar-SA"/>
        </w:rPr>
        <w:t xml:space="preserve">Dr Amber E Budden is Director for Community Engagement and Outreach at DataONE.  In this role she engages the community as Vice-Chair of the DataONE Users Group, through participation in Education and Outreach Working Groups and directly via the organization and co-instruction of data management and best practices training sessions.  She has a joint BSc in Psychology and Zoology from the University of Bristol and a PhD in Behavioral Ecology form the University of Wales, Bangor.  Prior to joining DataONE, Dr Budden engaged in ecological and sociological research as a postdoctoral fellow at the University of California Berkeley and at the National Center for Ecological Analysis and Synthesis. Her ecological research focussed on avian parental care and parent-offspring conflict and her other research explored the use of bibliometrics in research evaluation, bias in publishing, and scientific workforce composition.  Dr Budden has been involved in postdoctoral representation and was president of the Berkeley Postdoctoral Association and member of the UC Council of Postdoctoral Scholars from 2002 to 2003, chaired the National Postdoctoral Association Publications committee from 2003 to 2007 and served on the Board of Directors of the National Postdoctoral Association during 2005 and 2006. </w:t>
      </w:r>
    </w:p>
    <w:p w:rsidR="0083452A" w:rsidRDefault="0083452A" w:rsidP="0083452A">
      <w:pPr>
        <w:spacing w:line="360" w:lineRule="auto"/>
        <w:jc w:val="left"/>
        <w:rPr>
          <w:sz w:val="23"/>
          <w:szCs w:val="23"/>
        </w:rPr>
      </w:pPr>
    </w:p>
    <w:p w:rsidR="00821631" w:rsidRDefault="00821631" w:rsidP="0083452A">
      <w:pPr>
        <w:spacing w:line="360" w:lineRule="auto"/>
        <w:jc w:val="left"/>
        <w:rPr>
          <w:sz w:val="23"/>
          <w:szCs w:val="23"/>
        </w:rPr>
      </w:pPr>
    </w:p>
    <w:p w:rsidR="00821631" w:rsidRDefault="00821631" w:rsidP="0083452A">
      <w:pPr>
        <w:spacing w:line="360" w:lineRule="auto"/>
        <w:jc w:val="left"/>
        <w:rPr>
          <w:sz w:val="23"/>
          <w:szCs w:val="23"/>
        </w:rPr>
      </w:pPr>
    </w:p>
    <w:p w:rsidR="00821631" w:rsidRDefault="00821631" w:rsidP="0083452A">
      <w:pPr>
        <w:spacing w:line="360" w:lineRule="auto"/>
        <w:jc w:val="left"/>
        <w:rPr>
          <w:sz w:val="23"/>
          <w:szCs w:val="23"/>
        </w:rPr>
      </w:pPr>
    </w:p>
    <w:p w:rsidR="00821631" w:rsidRDefault="00821631" w:rsidP="0083452A">
      <w:pPr>
        <w:spacing w:line="360" w:lineRule="auto"/>
        <w:jc w:val="left"/>
        <w:rPr>
          <w:sz w:val="23"/>
          <w:szCs w:val="23"/>
        </w:rPr>
      </w:pPr>
    </w:p>
    <w:p w:rsidR="0083452A" w:rsidRPr="0083452A" w:rsidRDefault="0083452A" w:rsidP="0083452A">
      <w:pPr>
        <w:spacing w:before="167" w:after="0" w:line="240" w:lineRule="auto"/>
        <w:jc w:val="left"/>
        <w:rPr>
          <w:rFonts w:ascii="Georgia" w:eastAsia="Times New Roman" w:hAnsi="Georgia" w:cs="Times New Roman"/>
          <w:b/>
          <w:bCs/>
          <w:smallCaps/>
          <w:color w:val="003300"/>
          <w:lang w:bidi="ar-SA"/>
        </w:rPr>
      </w:pPr>
      <w:r w:rsidRPr="0083452A">
        <w:rPr>
          <w:rFonts w:ascii="Georgia" w:eastAsia="Times New Roman" w:hAnsi="Georgia" w:cs="Times New Roman"/>
          <w:b/>
          <w:bCs/>
          <w:smallCaps/>
          <w:color w:val="003300"/>
          <w:lang w:bidi="ar-SA"/>
        </w:rPr>
        <w:t>Sayeed Choudhury</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Associate Dean for Library Digital Programs</w:t>
      </w:r>
      <w:r w:rsidRPr="0083452A">
        <w:rPr>
          <w:rFonts w:ascii="Verdana" w:eastAsia="Times New Roman" w:hAnsi="Verdana" w:cs="Times New Roman"/>
          <w:b/>
          <w:bCs/>
          <w:sz w:val="20"/>
          <w:szCs w:val="20"/>
          <w:lang w:bidi="ar-SA"/>
        </w:rPr>
        <w:br/>
      </w:r>
      <w:r w:rsidRPr="0083452A">
        <w:rPr>
          <w:rFonts w:ascii="Verdana" w:eastAsia="Times New Roman" w:hAnsi="Verdana" w:cs="Times New Roman"/>
          <w:b/>
          <w:bCs/>
          <w:sz w:val="20"/>
          <w:lang w:bidi="ar-SA"/>
        </w:rPr>
        <w:t>Hodson Director of the Digital Research and Curation Center</w:t>
      </w:r>
      <w:r w:rsidRPr="0083452A">
        <w:rPr>
          <w:rFonts w:ascii="Verdana" w:eastAsia="Times New Roman" w:hAnsi="Verdana" w:cs="Times New Roman"/>
          <w:b/>
          <w:bCs/>
          <w:sz w:val="20"/>
          <w:szCs w:val="20"/>
          <w:lang w:bidi="ar-SA"/>
        </w:rPr>
        <w:br/>
      </w:r>
      <w:r w:rsidRPr="0083452A">
        <w:rPr>
          <w:rFonts w:ascii="Verdana" w:eastAsia="Times New Roman" w:hAnsi="Verdana" w:cs="Times New Roman"/>
          <w:b/>
          <w:bCs/>
          <w:sz w:val="20"/>
          <w:lang w:bidi="ar-SA"/>
        </w:rPr>
        <w:t>Data Conservancy Principle Investigator</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Sheridan Libraries</w:t>
      </w:r>
      <w:r w:rsidRPr="0083452A">
        <w:rPr>
          <w:rFonts w:ascii="Verdana" w:eastAsia="Times New Roman" w:hAnsi="Verdana" w:cs="Times New Roman"/>
          <w:b/>
          <w:bCs/>
          <w:sz w:val="20"/>
          <w:szCs w:val="20"/>
          <w:lang w:bidi="ar-SA"/>
        </w:rPr>
        <w:br/>
      </w:r>
      <w:r w:rsidRPr="0083452A">
        <w:rPr>
          <w:rFonts w:ascii="Verdana" w:eastAsia="Times New Roman" w:hAnsi="Verdana" w:cs="Times New Roman"/>
          <w:b/>
          <w:bCs/>
          <w:sz w:val="20"/>
          <w:lang w:bidi="ar-SA"/>
        </w:rPr>
        <w:t>Johns Hopkins University</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 xml:space="preserve">Speaker Bio: </w:t>
      </w:r>
      <w:r w:rsidRPr="0083452A">
        <w:rPr>
          <w:rFonts w:ascii="Verdana" w:eastAsia="Times New Roman" w:hAnsi="Verdana" w:cs="Times New Roman"/>
          <w:sz w:val="20"/>
          <w:szCs w:val="20"/>
          <w:lang w:bidi="ar-SA"/>
        </w:rPr>
        <w:t xml:space="preserve">G. Sayeed Choudhury is the Associate Dean for Library Digital Programs and Hodson Director of the Digital Research and Curation Center at the Sheridan Libraries of Johns Hopkins University. He is also the Director of Operations for the Institute of Data Intensive Engineering and Science (IDIES) based at Johns Hopkins. He is a Senior Presidential Fellow with the Council on Library and Information Resources, member of the ICPSR Council, DuraSpace Board and the Digital Library Federation advisory committee. He has been a Lecturer in the Department of Computer Science at Johns Hopkins and a Research Fellow at the Graduate School of Library and Information Science at the University of Illinois at Urbana-Champaign. </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sz w:val="20"/>
          <w:szCs w:val="20"/>
          <w:lang w:bidi="ar-SA"/>
        </w:rPr>
        <w:t>Choudhury serves as principal investigator for projects funded through the National Science Foundation, Institute of Museum and Library Services, and the Andrew W. Mellon Foundation. He is the Principal Investigator for the Data Conservancy, one of the awards through NSF's DataNet program. He has oversight for the digital library activities and services provided by the Sheridan Libraries at Johns Hopkins University. Choudhury has published articles in journals such as the International Journal of Digital Curation, D-Lib, the Journal of Digital Information, First Monday, and Library Trends. He has served on committees for the Digital Curation Conference, Open Repositories, Joint Conference on Digital Libraries, and Web-Wise. He has presented at various conferences including Educause, CNI, DLF, ALA, ACRL, and international venues including IFLA, the Kanazawa Information Technology Roundtable and eResearch Australasia.</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Educational Interests and Activities:</w:t>
      </w:r>
      <w:r w:rsidRPr="0083452A">
        <w:rPr>
          <w:rFonts w:ascii="Verdana" w:eastAsia="Times New Roman" w:hAnsi="Verdana" w:cs="Times New Roman"/>
          <w:sz w:val="20"/>
          <w:szCs w:val="20"/>
          <w:lang w:bidi="ar-SA"/>
        </w:rPr>
        <w:t xml:space="preserve"> I am most interested in capacity building for the human side of infrastructure particularly in the form of data scientists.  These individuals would act as the human interface between domain scientists and data managers.  Currently, it seems that most scientific projects choose one of their own researchers for this role but it would be important to consider the potential roles for library and information science professionals.</w:t>
      </w:r>
    </w:p>
    <w:p w:rsidR="0083452A" w:rsidRDefault="0083452A" w:rsidP="0083452A">
      <w:pPr>
        <w:spacing w:line="360" w:lineRule="auto"/>
        <w:jc w:val="left"/>
        <w:rPr>
          <w:sz w:val="23"/>
          <w:szCs w:val="23"/>
        </w:rPr>
      </w:pPr>
    </w:p>
    <w:p w:rsidR="0083452A" w:rsidRPr="0083452A" w:rsidRDefault="0083452A" w:rsidP="0083452A">
      <w:pPr>
        <w:spacing w:before="167" w:after="0" w:line="240" w:lineRule="auto"/>
        <w:jc w:val="left"/>
        <w:rPr>
          <w:rFonts w:ascii="Georgia" w:eastAsia="Times New Roman" w:hAnsi="Georgia" w:cs="Times New Roman"/>
          <w:b/>
          <w:bCs/>
          <w:smallCaps/>
          <w:color w:val="003300"/>
          <w:lang w:bidi="ar-SA"/>
        </w:rPr>
      </w:pPr>
      <w:r w:rsidRPr="0083452A">
        <w:rPr>
          <w:rFonts w:ascii="Georgia" w:eastAsia="Times New Roman" w:hAnsi="Georgia" w:cs="Times New Roman"/>
          <w:b/>
          <w:bCs/>
          <w:smallCaps/>
          <w:color w:val="003300"/>
          <w:lang w:bidi="ar-SA"/>
        </w:rPr>
        <w:t>Donald Collins</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Principle Investigator</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National Oceanographic Data Center National Environmental Satellite</w:t>
      </w:r>
      <w:r w:rsidRPr="0083452A">
        <w:rPr>
          <w:rFonts w:ascii="Verdana" w:eastAsia="Times New Roman" w:hAnsi="Verdana" w:cs="Times New Roman"/>
          <w:b/>
          <w:bCs/>
          <w:sz w:val="20"/>
          <w:szCs w:val="20"/>
          <w:lang w:bidi="ar-SA"/>
        </w:rPr>
        <w:br/>
      </w:r>
      <w:r w:rsidRPr="0083452A">
        <w:rPr>
          <w:rFonts w:ascii="Verdana" w:eastAsia="Times New Roman" w:hAnsi="Verdana" w:cs="Times New Roman"/>
          <w:b/>
          <w:bCs/>
          <w:sz w:val="20"/>
          <w:lang w:bidi="ar-SA"/>
        </w:rPr>
        <w:t>National Oceanic and Atmospheric Administration</w:t>
      </w:r>
    </w:p>
    <w:p w:rsidR="0083452A" w:rsidRDefault="0083452A" w:rsidP="0083452A">
      <w:pPr>
        <w:spacing w:line="360" w:lineRule="auto"/>
        <w:jc w:val="left"/>
        <w:rPr>
          <w:sz w:val="23"/>
          <w:szCs w:val="23"/>
        </w:rPr>
      </w:pPr>
    </w:p>
    <w:p w:rsidR="00821631" w:rsidRDefault="00821631" w:rsidP="0083452A">
      <w:pPr>
        <w:spacing w:line="360" w:lineRule="auto"/>
        <w:jc w:val="left"/>
        <w:rPr>
          <w:sz w:val="23"/>
          <w:szCs w:val="23"/>
        </w:rPr>
      </w:pPr>
    </w:p>
    <w:p w:rsidR="00821631" w:rsidRDefault="00821631" w:rsidP="0083452A">
      <w:pPr>
        <w:spacing w:line="360" w:lineRule="auto"/>
        <w:jc w:val="left"/>
        <w:rPr>
          <w:sz w:val="23"/>
          <w:szCs w:val="23"/>
        </w:rPr>
      </w:pPr>
    </w:p>
    <w:p w:rsidR="0083452A" w:rsidRPr="0083452A" w:rsidRDefault="0083452A" w:rsidP="0083452A">
      <w:pPr>
        <w:spacing w:before="167" w:after="0" w:line="240" w:lineRule="auto"/>
        <w:jc w:val="left"/>
        <w:rPr>
          <w:rFonts w:ascii="Georgia" w:eastAsia="Times New Roman" w:hAnsi="Georgia" w:cs="Times New Roman"/>
          <w:b/>
          <w:bCs/>
          <w:smallCaps/>
          <w:color w:val="003300"/>
          <w:lang w:bidi="ar-SA"/>
        </w:rPr>
      </w:pPr>
      <w:r w:rsidRPr="0083452A">
        <w:rPr>
          <w:rFonts w:ascii="Georgia" w:eastAsia="Times New Roman" w:hAnsi="Georgia" w:cs="Times New Roman"/>
          <w:b/>
          <w:bCs/>
          <w:smallCaps/>
          <w:color w:val="003300"/>
          <w:lang w:bidi="ar-SA"/>
        </w:rPr>
        <w:t>Melissa Cragin</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Research Assistant Professor</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Center for Informatics Research in Science and Scholarship</w:t>
      </w:r>
      <w:r w:rsidRPr="0083452A">
        <w:rPr>
          <w:rFonts w:ascii="Verdana" w:eastAsia="Times New Roman" w:hAnsi="Verdana" w:cs="Times New Roman"/>
          <w:b/>
          <w:bCs/>
          <w:sz w:val="20"/>
          <w:szCs w:val="20"/>
          <w:lang w:bidi="ar-SA"/>
        </w:rPr>
        <w:br/>
      </w:r>
      <w:r w:rsidRPr="0083452A">
        <w:rPr>
          <w:rFonts w:ascii="Verdana" w:eastAsia="Times New Roman" w:hAnsi="Verdana" w:cs="Times New Roman"/>
          <w:b/>
          <w:bCs/>
          <w:sz w:val="20"/>
          <w:lang w:bidi="ar-SA"/>
        </w:rPr>
        <w:t>Graduate School of Library and Information Science</w:t>
      </w:r>
      <w:r w:rsidRPr="0083452A">
        <w:rPr>
          <w:rFonts w:ascii="Verdana" w:eastAsia="Times New Roman" w:hAnsi="Verdana" w:cs="Times New Roman"/>
          <w:b/>
          <w:bCs/>
          <w:sz w:val="20"/>
          <w:szCs w:val="20"/>
          <w:lang w:bidi="ar-SA"/>
        </w:rPr>
        <w:br/>
      </w:r>
      <w:r w:rsidRPr="0083452A">
        <w:rPr>
          <w:rFonts w:ascii="Verdana" w:eastAsia="Times New Roman" w:hAnsi="Verdana" w:cs="Times New Roman"/>
          <w:b/>
          <w:bCs/>
          <w:sz w:val="20"/>
          <w:lang w:bidi="ar-SA"/>
        </w:rPr>
        <w:t>University of Illinois at Urbana-Champaign</w:t>
      </w:r>
    </w:p>
    <w:p w:rsidR="0083452A" w:rsidRPr="0083452A" w:rsidRDefault="0083452A" w:rsidP="0083452A">
      <w:pPr>
        <w:spacing w:before="167" w:after="167" w:line="240" w:lineRule="auto"/>
        <w:ind w:left="251" w:right="251"/>
        <w:jc w:val="left"/>
        <w:rPr>
          <w:rFonts w:ascii="Verdana" w:eastAsia="Times New Roman" w:hAnsi="Verdana" w:cs="Times New Roman"/>
          <w:sz w:val="20"/>
          <w:szCs w:val="20"/>
          <w:lang w:bidi="ar-SA"/>
        </w:rPr>
      </w:pPr>
      <w:r>
        <w:rPr>
          <w:rFonts w:ascii="Verdana" w:eastAsia="Times New Roman" w:hAnsi="Verdana" w:cs="Times New Roman"/>
          <w:b/>
          <w:bCs/>
          <w:sz w:val="20"/>
          <w:lang w:bidi="ar-SA"/>
        </w:rPr>
        <w:t xml:space="preserve">Speaker </w:t>
      </w:r>
      <w:r w:rsidRPr="0083452A">
        <w:rPr>
          <w:rFonts w:ascii="Verdana" w:eastAsia="Times New Roman" w:hAnsi="Verdana" w:cs="Times New Roman"/>
          <w:b/>
          <w:bCs/>
          <w:sz w:val="20"/>
          <w:lang w:bidi="ar-SA"/>
        </w:rPr>
        <w:t>Bio:</w:t>
      </w:r>
      <w:r w:rsidRPr="0083452A">
        <w:rPr>
          <w:rFonts w:ascii="Verdana" w:eastAsia="Times New Roman" w:hAnsi="Verdana" w:cs="Times New Roman"/>
          <w:sz w:val="20"/>
          <w:szCs w:val="20"/>
          <w:lang w:bidi="ar-SA"/>
        </w:rPr>
        <w:t xml:space="preserve"> I am a Research Assistant Professor on the faculty of the Graduate School of Library and Information Science, University of Illinois at Urbana-Champaign (Illinois), and affiliated with the Center for Informatics Research in Science and Scholarship (CIRSS), where I lead the Data Practices team for the Data Conservancy. I am co-Investigator on an IMLS-funded National Leadership grant investigating data sharing and curation requirements for institutional repositories, and PI for the Data Curation Education Program (DCEP) grant, funded by IMLS.  </w:t>
      </w:r>
    </w:p>
    <w:p w:rsidR="0083452A" w:rsidRDefault="0083452A" w:rsidP="009721F8">
      <w:pPr>
        <w:spacing w:before="167" w:after="167" w:line="240" w:lineRule="auto"/>
        <w:ind w:left="251" w:right="251"/>
        <w:jc w:val="left"/>
        <w:rPr>
          <w:rFonts w:ascii="Verdana" w:eastAsia="Times New Roman" w:hAnsi="Verdana" w:cs="Times New Roman"/>
          <w:sz w:val="20"/>
          <w:szCs w:val="20"/>
          <w:lang w:bidi="ar-SA"/>
        </w:rPr>
      </w:pPr>
      <w:r w:rsidRPr="0083452A">
        <w:rPr>
          <w:rFonts w:ascii="Verdana" w:eastAsia="Times New Roman" w:hAnsi="Verdana" w:cs="Times New Roman"/>
          <w:b/>
          <w:bCs/>
          <w:sz w:val="20"/>
          <w:lang w:bidi="ar-SA"/>
        </w:rPr>
        <w:t>Educational Interests and Activities:</w:t>
      </w:r>
      <w:r w:rsidRPr="0083452A">
        <w:rPr>
          <w:rFonts w:ascii="Verdana" w:eastAsia="Times New Roman" w:hAnsi="Verdana" w:cs="Times New Roman"/>
          <w:sz w:val="20"/>
          <w:szCs w:val="20"/>
          <w:lang w:bidi="ar-SA"/>
        </w:rPr>
        <w:t xml:space="preserve"> As part of the DCEP, we work to maintain awareness of scientists' needs for data management support, and curation assistance and services.  To stay at the forefront of this emerging field, we have to make regular assessments of our curriculum.  Today’s meeting is a perfect occasion for me to consider both of these objectives. One aspect of our DC program at GSLIS is developing sustainable internship sites for our students, and I am interested in learning about possible opportunities today. </w:t>
      </w:r>
    </w:p>
    <w:p w:rsidR="009721F8" w:rsidRDefault="009721F8" w:rsidP="009721F8">
      <w:pPr>
        <w:spacing w:before="167" w:after="167" w:line="240" w:lineRule="auto"/>
        <w:ind w:left="251" w:right="251"/>
        <w:jc w:val="left"/>
        <w:rPr>
          <w:rFonts w:ascii="Verdana" w:eastAsia="Times New Roman" w:hAnsi="Verdana" w:cs="Times New Roman"/>
          <w:sz w:val="20"/>
          <w:szCs w:val="20"/>
          <w:lang w:bidi="ar-SA"/>
        </w:rPr>
      </w:pPr>
    </w:p>
    <w:p w:rsidR="00821631" w:rsidRPr="009721F8" w:rsidRDefault="00821631" w:rsidP="009721F8">
      <w:pPr>
        <w:spacing w:before="167" w:after="167" w:line="240" w:lineRule="auto"/>
        <w:ind w:left="251" w:right="251"/>
        <w:jc w:val="left"/>
        <w:rPr>
          <w:rFonts w:ascii="Verdana" w:eastAsia="Times New Roman" w:hAnsi="Verdana" w:cs="Times New Roman"/>
          <w:sz w:val="20"/>
          <w:szCs w:val="2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Bob Downs</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Senior Digital Archivist</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Center for International Earth Science Information Network</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Columbia University</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 xml:space="preserve">Speaker Bio: </w:t>
      </w:r>
      <w:r w:rsidRPr="009721F8">
        <w:rPr>
          <w:rFonts w:ascii="Verdana" w:eastAsia="Times New Roman" w:hAnsi="Verdana" w:cs="Times New Roman"/>
          <w:sz w:val="20"/>
          <w:szCs w:val="20"/>
          <w:lang w:bidi="ar-SA"/>
        </w:rPr>
        <w:t>Dr. Robert Downs is the Senior Digital Archivist and acting head of cyberinfrastructure and informatics research and development at CIESIN, the Center for International Earth Science Information Network at Columbia University, where he has been employed for over ten years. He has over twenty-five years of experience in information systems management, holds the Ph.D. in Information Management from the Stevens Institute of Technology, has taught courses in management and computer science, and conducts research on the development and management of information systems to support research and scholarship.</w:t>
      </w:r>
    </w:p>
    <w:p w:rsidR="009721F8" w:rsidRDefault="009721F8"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Wendy Duff</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Director of the Digital Curation Institute</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Associate Professor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Faculty of Information</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University of Toronto</w:t>
      </w:r>
    </w:p>
    <w:p w:rsid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Educational Interests and Activities:</w:t>
      </w:r>
      <w:r w:rsidRPr="009721F8">
        <w:rPr>
          <w:rFonts w:ascii="Verdana" w:eastAsia="Times New Roman" w:hAnsi="Verdana" w:cs="Times New Roman"/>
          <w:sz w:val="20"/>
          <w:szCs w:val="20"/>
          <w:lang w:bidi="ar-SA"/>
        </w:rPr>
        <w:t xml:space="preserve"> My main personal research interests focus on the use of cultural heritage material, predominantly archival records.   I am also interested in, and currently studying,  the convergence of libraries, museums in the digital environment.  Finally I am investigating aspects of educating the education of museum studies and information studies students.  The DCI’s  research interests, however, are much broader and include the preservation of databases, blogs and other types of data.</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p>
    <w:p w:rsidR="009721F8" w:rsidRDefault="009721F8" w:rsidP="009721F8">
      <w:pPr>
        <w:pStyle w:val="section-header"/>
        <w:rPr>
          <w:sz w:val="24"/>
          <w:szCs w:val="24"/>
        </w:rPr>
      </w:pPr>
      <w:r>
        <w:rPr>
          <w:sz w:val="24"/>
          <w:szCs w:val="24"/>
        </w:rPr>
        <w:t>Peter Fox</w:t>
      </w:r>
    </w:p>
    <w:p w:rsidR="009721F8" w:rsidRPr="009721F8" w:rsidRDefault="009721F8" w:rsidP="009721F8">
      <w:pPr>
        <w:pStyle w:val="NormalWeb"/>
        <w:rPr>
          <w:rFonts w:ascii="Verdana" w:hAnsi="Verdana"/>
          <w:sz w:val="20"/>
          <w:szCs w:val="20"/>
        </w:rPr>
      </w:pPr>
      <w:r w:rsidRPr="009721F8">
        <w:rPr>
          <w:rStyle w:val="Strong"/>
          <w:rFonts w:ascii="Verdana" w:hAnsi="Verdana"/>
          <w:color w:val="auto"/>
          <w:sz w:val="20"/>
          <w:szCs w:val="20"/>
        </w:rPr>
        <w:t>Professor and Chair of Tetherless World Research Constellation</w:t>
      </w:r>
    </w:p>
    <w:p w:rsidR="009721F8" w:rsidRPr="009721F8" w:rsidRDefault="009721F8" w:rsidP="009721F8">
      <w:pPr>
        <w:pStyle w:val="NormalWeb"/>
        <w:rPr>
          <w:rFonts w:ascii="Verdana" w:hAnsi="Verdana"/>
          <w:sz w:val="20"/>
          <w:szCs w:val="20"/>
        </w:rPr>
      </w:pPr>
      <w:r w:rsidRPr="009721F8">
        <w:rPr>
          <w:rStyle w:val="Strong"/>
          <w:rFonts w:ascii="Verdana" w:hAnsi="Verdana"/>
          <w:color w:val="auto"/>
          <w:sz w:val="20"/>
          <w:szCs w:val="20"/>
        </w:rPr>
        <w:t>Rensselar Polytechnic Institute</w:t>
      </w:r>
    </w:p>
    <w:p w:rsidR="009721F8" w:rsidRDefault="009721F8" w:rsidP="009721F8">
      <w:pPr>
        <w:pStyle w:val="NormalWeb"/>
        <w:rPr>
          <w:rFonts w:ascii="Verdana" w:hAnsi="Verdana"/>
          <w:sz w:val="20"/>
          <w:szCs w:val="20"/>
        </w:rPr>
      </w:pPr>
      <w:r w:rsidRPr="009721F8">
        <w:rPr>
          <w:rStyle w:val="Strong"/>
          <w:rFonts w:ascii="Verdana" w:hAnsi="Verdana"/>
          <w:color w:val="auto"/>
          <w:sz w:val="20"/>
          <w:szCs w:val="20"/>
        </w:rPr>
        <w:t xml:space="preserve">Educational Interests and </w:t>
      </w:r>
      <w:r w:rsidRPr="006F5219">
        <w:rPr>
          <w:rStyle w:val="Strong"/>
          <w:rFonts w:ascii="Verdana" w:hAnsi="Verdana"/>
          <w:color w:val="auto"/>
          <w:sz w:val="18"/>
          <w:szCs w:val="20"/>
        </w:rPr>
        <w:t>Activities</w:t>
      </w:r>
      <w:r w:rsidRPr="009721F8">
        <w:rPr>
          <w:rStyle w:val="Strong"/>
          <w:rFonts w:ascii="Verdana" w:hAnsi="Verdana"/>
          <w:color w:val="auto"/>
          <w:sz w:val="20"/>
          <w:szCs w:val="20"/>
        </w:rPr>
        <w:t>:</w:t>
      </w:r>
      <w:r>
        <w:rPr>
          <w:rFonts w:ascii="Verdana" w:hAnsi="Verdana"/>
          <w:sz w:val="20"/>
          <w:szCs w:val="20"/>
        </w:rPr>
        <w:t xml:space="preserve"> Peter Fox is Tetherless World Constellation Chair and Professor of Earth and Environmental Science and Computer Science at Rensselaer Polytechnic Institute. Research interests: Sun-Earth system science, computational/computer science and distributed semantic data frameworks addressing the full life-cycle of data and information within and among science and engineering disciplines. Fox chairs the International Union of Geodesy and Geophysics Union Commission on Data and Information, is associate editor for the Earth Science Informatics journal, and editorial board member for Computers in Geosciences. Fox serves on the International Council for Science's Strategic Coordinating Committee for Information and Data. Education interest: Data science, Xinformatics, Semantic eScience. </w:t>
      </w:r>
      <w:hyperlink r:id="rId17" w:history="1">
        <w:r>
          <w:rPr>
            <w:rStyle w:val="Hyperlink"/>
            <w:rFonts w:ascii="Verdana" w:hAnsi="Verdana"/>
            <w:sz w:val="20"/>
            <w:szCs w:val="20"/>
          </w:rPr>
          <w:t>http://tw.rpi.edu/wiki/Peter_Fox</w:t>
        </w:r>
      </w:hyperlink>
    </w:p>
    <w:p w:rsidR="009721F8" w:rsidRDefault="009721F8" w:rsidP="009721F8">
      <w:pPr>
        <w:pStyle w:val="NormalWeb"/>
        <w:rPr>
          <w:rFonts w:ascii="Verdana" w:hAnsi="Verdana"/>
          <w:sz w:val="20"/>
          <w:szCs w:val="20"/>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Josh Greenberg</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Program Director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Alfred P. Sloan Foundation</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Educational Interests and Activities:</w:t>
      </w:r>
      <w:r w:rsidRPr="009721F8">
        <w:rPr>
          <w:rFonts w:ascii="Verdana" w:eastAsia="Times New Roman" w:hAnsi="Verdana" w:cs="Times New Roman"/>
          <w:sz w:val="20"/>
          <w:szCs w:val="20"/>
          <w:lang w:bidi="ar-SA"/>
        </w:rPr>
        <w:t xml:space="preserve"> I'm building the Alfred P. Sloan Foundation's program in Digital Information Technology and Dissemination of Knowledge, which is turning toward a more explicit focus on data-driven, computationally-intensive research across the disciplinary spectrum. I'm particularly interested in issues of data openness, data interoperability, and the division of labor among researchers, traditional institutional structures like libraries and computing centers (as well as new configurations of skills and professional identity).</w:t>
      </w:r>
    </w:p>
    <w:p w:rsidR="009721F8" w:rsidRDefault="009721F8" w:rsidP="009721F8">
      <w:pPr>
        <w:spacing w:line="360" w:lineRule="auto"/>
        <w:jc w:val="left"/>
        <w:rPr>
          <w:sz w:val="23"/>
          <w:szCs w:val="23"/>
        </w:rPr>
      </w:pPr>
    </w:p>
    <w:p w:rsidR="00821631" w:rsidRDefault="00821631" w:rsidP="009721F8">
      <w:pPr>
        <w:spacing w:line="360" w:lineRule="auto"/>
        <w:jc w:val="left"/>
        <w:rPr>
          <w:sz w:val="23"/>
          <w:szCs w:val="23"/>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Margaret Hedstrom</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Associate Dean for Academic Programs and Professor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School of Information</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University of Michigan</w:t>
      </w:r>
    </w:p>
    <w:p w:rsidR="00A271EA" w:rsidRPr="00821631" w:rsidRDefault="009721F8" w:rsidP="00821631">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 xml:space="preserve">Speaker Bio: </w:t>
      </w:r>
      <w:r w:rsidRPr="009721F8">
        <w:rPr>
          <w:rFonts w:ascii="Verdana" w:eastAsia="Times New Roman" w:hAnsi="Verdana" w:cs="Times New Roman"/>
          <w:sz w:val="20"/>
          <w:szCs w:val="20"/>
          <w:lang w:bidi="ar-SA"/>
        </w:rPr>
        <w:t xml:space="preserve">Margaret Hedstrom is Associate Dean for Academic Programs and Professor at the School of Information, University of Michigan where she teaches in the areas of archives, electronic records management, and digital preservation. She is PI for a NSF-sponsored traineeship (IGERT) called “Open Data” that is investigating tools and policies for data sharing and data management in partnership with faculty and doctoral students in bioinformatics, computer science, information science, and materials research. She was project director for the CAMiLEON Project, an international research project that investigated the feasibility of emulation as a digital preservation strategy. Her current research interests include digital preservation strategies, sharing and reuse of scientific data, and the role of archives in shaping collective memory.  She is a member of the Board for Research Data and Information, National Research Council, National Academy of Sciences.  She has served on the National Digital Strategy Advisory Board to the Library of Congress, and the Advisory Committee on Historical Diplomatic Documentation, U.S. Department of State, and on the ACLS Commission on Cyber-Infrastructure for the Humanities and Social Sciences. Hedstrom is a fellow of the Society of American Archivists and recipient of a Distinguished Scholarly Achievement Award from the University of Michigan for her work with archives and cultural heritage preservation in South Africa. </w:t>
      </w:r>
    </w:p>
    <w:p w:rsidR="00A271EA" w:rsidRDefault="00A271EA" w:rsidP="009721F8">
      <w:pPr>
        <w:spacing w:before="167" w:after="0" w:line="240" w:lineRule="auto"/>
        <w:jc w:val="left"/>
        <w:rPr>
          <w:rFonts w:ascii="Georgia" w:eastAsia="Times New Roman" w:hAnsi="Georgia" w:cs="Times New Roman"/>
          <w:b/>
          <w:bCs/>
          <w:smallCaps/>
          <w:color w:val="00330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Bryan Heidorn</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Director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School of Information Resources and Library Science</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University of Arizona</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 xml:space="preserve">Speaker Bio: </w:t>
      </w:r>
      <w:r>
        <w:rPr>
          <w:rFonts w:ascii="Verdana" w:eastAsia="Times New Roman" w:hAnsi="Verdana" w:cs="Times New Roman"/>
          <w:sz w:val="20"/>
          <w:szCs w:val="20"/>
          <w:lang w:bidi="ar-SA"/>
        </w:rPr>
        <w:t>P. Bryan</w:t>
      </w:r>
      <w:r w:rsidRPr="009721F8">
        <w:rPr>
          <w:rFonts w:ascii="Verdana" w:eastAsia="Times New Roman" w:hAnsi="Verdana" w:cs="Times New Roman"/>
          <w:sz w:val="20"/>
          <w:szCs w:val="20"/>
          <w:lang w:bidi="ar-SA"/>
        </w:rPr>
        <w:t xml:space="preserve"> Heidorn holds a degree in biology, and a PhD in Information Science. We </w:t>
      </w:r>
      <w:r>
        <w:rPr>
          <w:rFonts w:ascii="Verdana" w:eastAsia="Times New Roman" w:hAnsi="Verdana" w:cs="Times New Roman"/>
          <w:sz w:val="20"/>
          <w:szCs w:val="20"/>
          <w:lang w:bidi="ar-SA"/>
        </w:rPr>
        <w:t>w</w:t>
      </w:r>
      <w:r w:rsidRPr="009721F8">
        <w:rPr>
          <w:rFonts w:ascii="Verdana" w:eastAsia="Times New Roman" w:hAnsi="Verdana" w:cs="Times New Roman"/>
          <w:sz w:val="20"/>
          <w:szCs w:val="20"/>
          <w:lang w:bidi="ar-SA"/>
        </w:rPr>
        <w:t xml:space="preserve">as an owner of a software company specializing in chemical tracking and environmental monitoring. He was an associate professor for 12 years at the University of Illinois Graduate School of Library and Information Science and served two years as a program manager in the National Science Foundation Division of Biological Infrastructure where he served in several programs including Advances in Biological Informatics, Cyber-enabled Discovery and Innovation and the Data Working Group. He is now Director of the School of Information Resources and Library Science at the University of Arizona and </w:t>
      </w:r>
      <w:r>
        <w:rPr>
          <w:rFonts w:ascii="Verdana" w:eastAsia="Times New Roman" w:hAnsi="Verdana" w:cs="Times New Roman"/>
          <w:sz w:val="20"/>
          <w:szCs w:val="20"/>
          <w:lang w:bidi="ar-SA"/>
        </w:rPr>
        <w:t xml:space="preserve">a </w:t>
      </w:r>
      <w:r w:rsidRPr="009721F8">
        <w:rPr>
          <w:rFonts w:ascii="Verdana" w:eastAsia="Times New Roman" w:hAnsi="Verdana" w:cs="Times New Roman"/>
          <w:sz w:val="20"/>
          <w:szCs w:val="20"/>
          <w:lang w:bidi="ar-SA"/>
        </w:rPr>
        <w:t xml:space="preserve">Director of the JRS Biodiversity Foundation. </w:t>
      </w:r>
    </w:p>
    <w:p w:rsid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Educational Interests and Activities:</w:t>
      </w:r>
      <w:r w:rsidRPr="009721F8">
        <w:rPr>
          <w:rFonts w:ascii="Verdana" w:eastAsia="Times New Roman" w:hAnsi="Verdana" w:cs="Times New Roman"/>
          <w:sz w:val="20"/>
          <w:szCs w:val="20"/>
          <w:lang w:bidi="ar-SA"/>
        </w:rPr>
        <w:t xml:space="preserve"> I am interested in the management of information particularly biodiversity data. We currently have an IMLS funded program called DigIn that offers a certificate in digital records management. That program as well as our masters program requires constant revision to support data management issues. In addition I currently chair a campus committee on research data management </w:t>
      </w:r>
      <w:r>
        <w:rPr>
          <w:rFonts w:ascii="Verdana" w:eastAsia="Times New Roman" w:hAnsi="Verdana" w:cs="Times New Roman"/>
          <w:sz w:val="20"/>
          <w:szCs w:val="20"/>
          <w:lang w:bidi="ar-SA"/>
        </w:rPr>
        <w:t>t</w:t>
      </w:r>
      <w:r w:rsidRPr="009721F8">
        <w:rPr>
          <w:rFonts w:ascii="Verdana" w:eastAsia="Times New Roman" w:hAnsi="Verdana" w:cs="Times New Roman"/>
          <w:sz w:val="20"/>
          <w:szCs w:val="20"/>
          <w:lang w:bidi="ar-SA"/>
        </w:rPr>
        <w:t>hat tackle</w:t>
      </w:r>
      <w:r>
        <w:rPr>
          <w:rFonts w:ascii="Verdana" w:eastAsia="Times New Roman" w:hAnsi="Verdana" w:cs="Times New Roman"/>
          <w:sz w:val="20"/>
          <w:szCs w:val="20"/>
          <w:lang w:bidi="ar-SA"/>
        </w:rPr>
        <w:t>s</w:t>
      </w:r>
      <w:r w:rsidRPr="009721F8">
        <w:rPr>
          <w:rFonts w:ascii="Verdana" w:eastAsia="Times New Roman" w:hAnsi="Verdana" w:cs="Times New Roman"/>
          <w:sz w:val="20"/>
          <w:szCs w:val="20"/>
          <w:lang w:bidi="ar-SA"/>
        </w:rPr>
        <w:t xml:space="preserve"> some of the issues addressed in this workshop. In my role </w:t>
      </w:r>
      <w:r w:rsidR="00C56632">
        <w:rPr>
          <w:rFonts w:ascii="Verdana" w:eastAsia="Times New Roman" w:hAnsi="Verdana" w:cs="Times New Roman"/>
          <w:sz w:val="20"/>
          <w:szCs w:val="20"/>
          <w:lang w:bidi="ar-SA"/>
        </w:rPr>
        <w:t>as</w:t>
      </w:r>
      <w:r w:rsidRPr="009721F8">
        <w:rPr>
          <w:rFonts w:ascii="Verdana" w:eastAsia="Times New Roman" w:hAnsi="Verdana" w:cs="Times New Roman"/>
          <w:sz w:val="20"/>
          <w:szCs w:val="20"/>
          <w:lang w:bidi="ar-SA"/>
        </w:rPr>
        <w:t xml:space="preserve"> a member of the board of directors of the JRS Biodiversity Foundation we are attempting to support methods for long-term data preservation and access for biodiversity projects across Africa.</w:t>
      </w:r>
    </w:p>
    <w:p w:rsidR="009721F8" w:rsidRPr="009721F8" w:rsidRDefault="009721F8" w:rsidP="00821631">
      <w:pPr>
        <w:spacing w:before="167" w:after="167" w:line="240" w:lineRule="auto"/>
        <w:ind w:right="251"/>
        <w:jc w:val="left"/>
        <w:rPr>
          <w:rFonts w:ascii="Verdana" w:eastAsia="Times New Roman" w:hAnsi="Verdana" w:cs="Times New Roman"/>
          <w:sz w:val="20"/>
          <w:szCs w:val="2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Mike Lesk</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Chair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Department of Library and Information Science</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Rutgers University</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Pr>
          <w:rFonts w:ascii="Verdana" w:eastAsia="Times New Roman" w:hAnsi="Verdana" w:cs="Times New Roman"/>
          <w:b/>
          <w:bCs/>
          <w:sz w:val="20"/>
          <w:lang w:bidi="ar-SA"/>
        </w:rPr>
        <w:t xml:space="preserve">Speaker </w:t>
      </w:r>
      <w:r w:rsidRPr="009721F8">
        <w:rPr>
          <w:rFonts w:ascii="Verdana" w:eastAsia="Times New Roman" w:hAnsi="Verdana" w:cs="Times New Roman"/>
          <w:b/>
          <w:bCs/>
          <w:sz w:val="20"/>
          <w:lang w:bidi="ar-SA"/>
        </w:rPr>
        <w:t xml:space="preserve">Bio: </w:t>
      </w:r>
      <w:r w:rsidRPr="009721F8">
        <w:rPr>
          <w:rFonts w:ascii="Verdana" w:eastAsia="Times New Roman" w:hAnsi="Verdana" w:cs="Times New Roman"/>
          <w:sz w:val="20"/>
          <w:szCs w:val="20"/>
          <w:lang w:bidi="ar-SA"/>
        </w:rPr>
        <w:t>Michael Lesk is a professor of Library and Information Science at Rutgers University, after previous work at Bell Labs, Bellcore, the National Science Foundation, and part time at Google. He is best known for work in digital libraries, and his book "Understanding Digital Libraries" was published in 2004 by Morgan Kaufmann (second edition of a 1997 book).  His research has included the CORE project for chemical information, and he wrote some Unix system utilities including those for table printing (tbl), lexical analyzers (lex), and inter-system mail (uucp).</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Educational Interests and Activities:</w:t>
      </w:r>
      <w:r>
        <w:rPr>
          <w:rFonts w:ascii="Verdana" w:eastAsia="Times New Roman" w:hAnsi="Verdana" w:cs="Times New Roman"/>
          <w:sz w:val="20"/>
          <w:szCs w:val="20"/>
          <w:lang w:bidi="ar-SA"/>
        </w:rPr>
        <w:t xml:space="preserve"> </w:t>
      </w:r>
      <w:r w:rsidRPr="009721F8">
        <w:rPr>
          <w:rFonts w:ascii="Verdana" w:eastAsia="Times New Roman" w:hAnsi="Verdana" w:cs="Times New Roman"/>
          <w:sz w:val="20"/>
          <w:szCs w:val="20"/>
          <w:lang w:bidi="ar-SA"/>
        </w:rPr>
        <w:t>I'm doing two new courses, data stewardship and data preservation. Our real question is what should we be teaching students to prepare them for data curation; how much subject matter, for example?  Are we training them to work in a library IT department or to work with such a department? (Research Interest) Open access to scientific data. The internet breaks business models, and it's also broken the model for academic research.  Everyone exploiting large data files to do research is enthusiastic;  but the barriers to expanding them throughout science are technical, economic, legal, and most seriously, cultural.   We need to focus on reducing curation costs and providing career rewards for data sharing.  And we need to remember "anything worth doing is worth doing badly" (G. K. Chesterton).</w:t>
      </w:r>
    </w:p>
    <w:p w:rsidR="00A271EA" w:rsidRDefault="00A271EA" w:rsidP="009721F8">
      <w:pPr>
        <w:spacing w:before="167" w:after="0" w:line="240" w:lineRule="auto"/>
        <w:jc w:val="left"/>
        <w:rPr>
          <w:rFonts w:ascii="Georgia" w:eastAsia="Times New Roman" w:hAnsi="Georgia" w:cs="Times New Roman"/>
          <w:b/>
          <w:bCs/>
          <w:smallCaps/>
          <w:color w:val="00330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Clifford Lynch</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Director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Coalition for Networked Information</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Educational Interests and Activities:</w:t>
      </w:r>
      <w:r w:rsidRPr="009721F8">
        <w:rPr>
          <w:rFonts w:ascii="Verdana" w:eastAsia="Times New Roman" w:hAnsi="Verdana" w:cs="Times New Roman"/>
          <w:sz w:val="20"/>
          <w:szCs w:val="20"/>
          <w:lang w:bidi="ar-SA"/>
        </w:rPr>
        <w:t xml:space="preserve"> Clifford Lynch has been the Director of the Coalition for Networked Information (CNI) since July 1997.  CNI, jointly sponsored by the Association of Research Libraries and Educause, includes about 200 member organizations concerned with the use of information technology and networked information to enhance scholarship and intellectual productivity. Prior to joining CNI, Lynch spent 18 years at the University of California Office of the President, the last 10 as Director of Library Automation. Lynch, who holds a Ph.D. in Computer Science from the University of California, Berkeley, is an adjunct professor at Berkeley’s School of Information.  He is a past president of the American Society for Information Science and a fellow of the American Association for the Advancement of Science and the National Information Standards Organization.  Lynch currently serves on the National Digital Preservation Strategy Advisory Board of the Library of Congress and Microsoft’s Technical Computing Science Advisory Board.</w:t>
      </w:r>
    </w:p>
    <w:p w:rsidR="00A271EA" w:rsidRDefault="00A271EA"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Mary Marlino</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Director of e-Science and the NCAR Library</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National Center for Atmospheric Research</w:t>
      </w:r>
    </w:p>
    <w:p w:rsidR="009721F8" w:rsidRDefault="009721F8"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Bill Michener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Professor and Director of e-Science Initiatives for University Libraries</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DataONE Principle Investigator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University of New Mexico</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 xml:space="preserve">Speaker Bio: </w:t>
      </w:r>
      <w:r w:rsidRPr="009721F8">
        <w:rPr>
          <w:rFonts w:ascii="Verdana" w:eastAsia="Times New Roman" w:hAnsi="Verdana" w:cs="Times New Roman"/>
          <w:sz w:val="20"/>
          <w:szCs w:val="20"/>
          <w:lang w:bidi="ar-SA"/>
        </w:rPr>
        <w:t>William Michener is a Professor and Director of e-Science Initiatives for University Libraries at the University of New Mexico.  In this role, he serves as Principal Investigator for DataONE—a large program focused on supporting discovery, analysis and visualization, and preservation of biological, ecological, and environmental data. He also directs the New Mexico EPSCoR Program—a statewide program designed to enhance competitive research through strategic investments in research infrastructure, cyberinfrastructure, and education and outreach.  During the past decade he has directed several large interdisciplinary research and cyberinfrastructure projects including the Development Program for the U.S. Long-Term Ecological Research Network, the Science Environment for Ecological Knowledge, and various NSF- and USGS-funded cyberinfrastructure programs that focus on developing information technologies for the ecological and environmental sciences. Prior to joining the University of New Mexico, Michener managed the Biocomplexity and Ecology Programs at the National Science Foundation. He has published extensively in the ecological sciences and information sciences and presently serves as Data Archives Editor for the Ecological Society of America and as Associate Editor of the Journal of Ecological Informatics.</w:t>
      </w:r>
    </w:p>
    <w:p w:rsidR="009721F8" w:rsidRDefault="009721F8"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Lucy Nowell</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Program Manager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The Office of Advanced Scientific Computing Research</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Department of Energy</w:t>
      </w:r>
    </w:p>
    <w:p w:rsidR="00B67016" w:rsidRDefault="00B67016"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821631" w:rsidRDefault="00821631" w:rsidP="009721F8">
      <w:pPr>
        <w:spacing w:before="167" w:after="0" w:line="240" w:lineRule="auto"/>
        <w:jc w:val="left"/>
        <w:rPr>
          <w:rFonts w:ascii="Georgia" w:eastAsia="Times New Roman" w:hAnsi="Georgia" w:cs="Times New Roman"/>
          <w:b/>
          <w:bCs/>
          <w:smallCaps/>
          <w:color w:val="003300"/>
          <w:lang w:bidi="ar-SA"/>
        </w:rPr>
      </w:pP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Carole Palmer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Professor and Director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Center for Informatics Research in Science and Scholarship</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Graduate School of Library and Information Science</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University of Illinois at Urbana-Champaign</w:t>
      </w:r>
    </w:p>
    <w:p w:rsidR="009721F8" w:rsidRPr="009721F8" w:rsidRDefault="009721F8" w:rsidP="006B1D6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 xml:space="preserve">Speaker Bio: </w:t>
      </w:r>
      <w:r w:rsidRPr="009721F8">
        <w:rPr>
          <w:rFonts w:ascii="Verdana" w:eastAsia="Times New Roman" w:hAnsi="Verdana" w:cs="Times New Roman"/>
          <w:sz w:val="20"/>
          <w:szCs w:val="20"/>
          <w:lang w:bidi="ar-SA"/>
        </w:rPr>
        <w:t xml:space="preserve">Carole L. Palmer is Director of the Center for Informatics Research in Science and Scholarship (CIRSS) and Professor in the Graduate School of Library and Information Science (GSLIS) at the University of Illinois at Urbana-Champaign. Her research investigates problems in scientific and scholarly information work, with a particular focus on barriers to interdisciplinary inquiry and the changing nature of research collections in the digital information environment. She is a co-PI on the Data Conservancy, an NSF DataNet award, and PI on the IMLS Digital Collections and Content project. Her other recent funded projects include investigations of data curation needs across sciences, high-impact information in brain research, scholarly annotation, and institutional repository development, as well as IMLS and NSF funded projects to develop educational programs in data curation and biological informatics. </w:t>
      </w:r>
      <w:r w:rsidR="006B1D68">
        <w:rPr>
          <w:rFonts w:ascii="Verdana" w:eastAsia="Times New Roman" w:hAnsi="Verdana" w:cs="Times New Roman"/>
          <w:sz w:val="20"/>
          <w:szCs w:val="20"/>
          <w:lang w:bidi="ar-SA"/>
        </w:rPr>
        <w:t>She has</w:t>
      </w:r>
      <w:r w:rsidRPr="009721F8">
        <w:rPr>
          <w:rFonts w:ascii="Verdana" w:eastAsia="Times New Roman" w:hAnsi="Verdana" w:cs="Times New Roman"/>
          <w:sz w:val="20"/>
          <w:szCs w:val="20"/>
          <w:lang w:bidi="ar-SA"/>
        </w:rPr>
        <w:t xml:space="preserve"> helped lead </w:t>
      </w:r>
      <w:r w:rsidR="006B1D68">
        <w:rPr>
          <w:rFonts w:ascii="Verdana" w:eastAsia="Times New Roman" w:hAnsi="Verdana" w:cs="Times New Roman"/>
          <w:sz w:val="20"/>
          <w:szCs w:val="20"/>
          <w:lang w:bidi="ar-SA"/>
        </w:rPr>
        <w:t>the</w:t>
      </w:r>
      <w:r w:rsidRPr="009721F8">
        <w:rPr>
          <w:rFonts w:ascii="Verdana" w:eastAsia="Times New Roman" w:hAnsi="Verdana" w:cs="Times New Roman"/>
          <w:sz w:val="20"/>
          <w:szCs w:val="20"/>
          <w:lang w:bidi="ar-SA"/>
        </w:rPr>
        <w:t xml:space="preserve"> school’s development of data curation education programs: a specialization in data curation within the Master of Science in Library and Information Science (MSLIS) since 2007; a biological information specialist program offered as a concentration in the campus-wide MS in Bioinformatics since 2005; a summer institute for professional development since 2008; and a new doctoral initiative that includes on-site training at NCAR. As part of the Data Conservancy, </w:t>
      </w:r>
      <w:r w:rsidR="006B1D68">
        <w:rPr>
          <w:rFonts w:ascii="Verdana" w:eastAsia="Times New Roman" w:hAnsi="Verdana" w:cs="Times New Roman"/>
          <w:sz w:val="20"/>
          <w:szCs w:val="20"/>
          <w:lang w:bidi="ar-SA"/>
        </w:rPr>
        <w:t>she is</w:t>
      </w:r>
      <w:r w:rsidRPr="009721F8">
        <w:rPr>
          <w:rFonts w:ascii="Verdana" w:eastAsia="Times New Roman" w:hAnsi="Verdana" w:cs="Times New Roman"/>
          <w:sz w:val="20"/>
          <w:szCs w:val="20"/>
          <w:lang w:bidi="ar-SA"/>
        </w:rPr>
        <w:t xml:space="preserve"> enhancing these programs and developing mechanisms for coordinating and sharing educational approaches, methods, and materials among DataNet partners and other educators active in training for curation of research data.</w:t>
      </w:r>
    </w:p>
    <w:p w:rsidR="009721F8" w:rsidRPr="009721F8" w:rsidRDefault="009721F8" w:rsidP="009721F8">
      <w:pPr>
        <w:spacing w:before="167" w:after="240"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Educational Interests and Activities:</w:t>
      </w:r>
      <w:r w:rsidRPr="009721F8">
        <w:rPr>
          <w:rFonts w:ascii="Verdana" w:eastAsia="Times New Roman" w:hAnsi="Verdana" w:cs="Times New Roman"/>
          <w:sz w:val="20"/>
          <w:szCs w:val="20"/>
          <w:lang w:bidi="ar-SA"/>
        </w:rPr>
        <w:t xml:space="preserve"> I conduct research on fundamental problems in the use of scientific and scholarly information and teach courses on information behavior, scientific information practices and problems, and user study design. My program of research is about mobilizing information for researchers, and it focuses on two interrelated areas: information work in the research process and context-rich digital research collections. </w:t>
      </w:r>
    </w:p>
    <w:p w:rsidR="009721F8" w:rsidRPr="009721F8" w:rsidRDefault="009721F8" w:rsidP="009721F8">
      <w:pPr>
        <w:spacing w:before="167" w:after="0" w:line="240" w:lineRule="auto"/>
        <w:jc w:val="left"/>
        <w:rPr>
          <w:rFonts w:ascii="Georgia" w:eastAsia="Times New Roman" w:hAnsi="Georgia" w:cs="Times New Roman"/>
          <w:b/>
          <w:bCs/>
          <w:smallCaps/>
          <w:color w:val="003300"/>
          <w:lang w:bidi="ar-SA"/>
        </w:rPr>
      </w:pPr>
      <w:r w:rsidRPr="009721F8">
        <w:rPr>
          <w:rFonts w:ascii="Georgia" w:eastAsia="Times New Roman" w:hAnsi="Georgia" w:cs="Times New Roman"/>
          <w:b/>
          <w:bCs/>
          <w:smallCaps/>
          <w:color w:val="003300"/>
          <w:lang w:bidi="ar-SA"/>
        </w:rPr>
        <w:t>Jian Qin</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Associate Professor</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School of Information Studies</w:t>
      </w:r>
      <w:r w:rsidRPr="009721F8">
        <w:rPr>
          <w:rFonts w:ascii="Verdana" w:eastAsia="Times New Roman" w:hAnsi="Verdana" w:cs="Times New Roman"/>
          <w:b/>
          <w:bCs/>
          <w:sz w:val="20"/>
          <w:szCs w:val="20"/>
          <w:lang w:bidi="ar-SA"/>
        </w:rPr>
        <w:br/>
      </w:r>
      <w:r w:rsidRPr="009721F8">
        <w:rPr>
          <w:rFonts w:ascii="Verdana" w:eastAsia="Times New Roman" w:hAnsi="Verdana" w:cs="Times New Roman"/>
          <w:b/>
          <w:bCs/>
          <w:sz w:val="20"/>
          <w:lang w:bidi="ar-SA"/>
        </w:rPr>
        <w:t>Syracuse University</w:t>
      </w:r>
    </w:p>
    <w:p w:rsidR="009721F8" w:rsidRPr="009721F8" w:rsidRDefault="009721F8" w:rsidP="009721F8">
      <w:pPr>
        <w:spacing w:before="167" w:after="167" w:line="240" w:lineRule="auto"/>
        <w:ind w:left="251" w:right="251"/>
        <w:jc w:val="left"/>
        <w:rPr>
          <w:rFonts w:ascii="Verdana" w:eastAsia="Times New Roman" w:hAnsi="Verdana" w:cs="Times New Roman"/>
          <w:sz w:val="20"/>
          <w:szCs w:val="20"/>
          <w:lang w:bidi="ar-SA"/>
        </w:rPr>
      </w:pPr>
      <w:r w:rsidRPr="009721F8">
        <w:rPr>
          <w:rFonts w:ascii="Verdana" w:eastAsia="Times New Roman" w:hAnsi="Verdana" w:cs="Times New Roman"/>
          <w:b/>
          <w:bCs/>
          <w:sz w:val="20"/>
          <w:lang w:bidi="ar-SA"/>
        </w:rPr>
        <w:t>Educational Interests and Activities:</w:t>
      </w:r>
      <w:r w:rsidRPr="009721F8">
        <w:rPr>
          <w:rFonts w:ascii="Verdana" w:eastAsia="Times New Roman" w:hAnsi="Verdana" w:cs="Times New Roman"/>
          <w:sz w:val="20"/>
          <w:szCs w:val="20"/>
          <w:lang w:bidi="ar-SA"/>
        </w:rPr>
        <w:t xml:space="preserve"> Jian Qin developed and taught the Scientific Data Management course as part of the scientific data literacy project funded by NSF. She currently leads an eScience Librarianship (eSLib) curriculum development project, which includes three core courses – scientific data management, cyberinfrastructure and scientific collaboration, and data services – and a series of activities (such as the monthly eScience Lab facilitating learning and research sharing among students and researchers, collaborating with data librarians in a mentorship program) and short courses specializing in eScience workflows and data publishing. A rubric is being developed to perform outcome-based assessment for student learning achievements and effectiveness.  </w:t>
      </w:r>
    </w:p>
    <w:p w:rsidR="006B1D68" w:rsidRPr="006B1D68" w:rsidRDefault="006B1D68" w:rsidP="006B1D68">
      <w:pPr>
        <w:spacing w:before="167" w:after="0" w:line="240" w:lineRule="auto"/>
        <w:jc w:val="left"/>
        <w:rPr>
          <w:rFonts w:ascii="Georgia" w:eastAsia="Times New Roman" w:hAnsi="Georgia" w:cs="Times New Roman"/>
          <w:b/>
          <w:bCs/>
          <w:smallCaps/>
          <w:color w:val="003300"/>
          <w:lang w:bidi="ar-SA"/>
        </w:rPr>
      </w:pPr>
      <w:r w:rsidRPr="006B1D68">
        <w:rPr>
          <w:rFonts w:ascii="Georgia" w:eastAsia="Times New Roman" w:hAnsi="Georgia" w:cs="Times New Roman"/>
          <w:b/>
          <w:bCs/>
          <w:smallCaps/>
          <w:color w:val="003300"/>
          <w:lang w:bidi="ar-SA"/>
        </w:rPr>
        <w:t>Joyce Ray</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Deputy Director for Museums and Director for Strategic Partnerships</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Institute of Museum and Library Services</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 xml:space="preserve">Speaker Bio: </w:t>
      </w:r>
      <w:r w:rsidRPr="006B1D68">
        <w:rPr>
          <w:rFonts w:ascii="Verdana" w:eastAsia="Times New Roman" w:hAnsi="Verdana" w:cs="Times New Roman"/>
          <w:sz w:val="20"/>
          <w:szCs w:val="20"/>
          <w:lang w:bidi="ar-SA"/>
        </w:rPr>
        <w:t xml:space="preserve">Since 2003, IMLS has provided support for master’s and doctoral students in graduate schools of library and information science through its 21st Century Librarian program.  The program has supported more than 3,000 master’s students and approximately 200 doctoral students, as well as continuing education programs for more than 30,000 current library staff.  In 2006, IMLS began inviting proposals to develop programs and courses of study in digital curation and digital archiving and has since funded a number of successful projects, many of which are represented in this summit.  In 2011, </w:t>
      </w:r>
      <w:r>
        <w:rPr>
          <w:rFonts w:ascii="Verdana" w:eastAsia="Times New Roman" w:hAnsi="Verdana" w:cs="Times New Roman"/>
          <w:sz w:val="20"/>
          <w:szCs w:val="20"/>
          <w:lang w:bidi="ar-SA"/>
        </w:rPr>
        <w:t>they</w:t>
      </w:r>
      <w:r w:rsidRPr="006B1D68">
        <w:rPr>
          <w:rFonts w:ascii="Verdana" w:eastAsia="Times New Roman" w:hAnsi="Verdana" w:cs="Times New Roman"/>
          <w:sz w:val="20"/>
          <w:szCs w:val="20"/>
          <w:lang w:bidi="ar-SA"/>
        </w:rPr>
        <w:t xml:space="preserve"> are evaluating the first five years of the program and are developing plans for the next five years.  </w:t>
      </w:r>
      <w:r>
        <w:rPr>
          <w:rFonts w:ascii="Verdana" w:eastAsia="Times New Roman" w:hAnsi="Verdana" w:cs="Times New Roman"/>
          <w:sz w:val="20"/>
          <w:szCs w:val="20"/>
          <w:lang w:bidi="ar-SA"/>
        </w:rPr>
        <w:t>P</w:t>
      </w:r>
      <w:r w:rsidRPr="006B1D68">
        <w:rPr>
          <w:rFonts w:ascii="Verdana" w:eastAsia="Times New Roman" w:hAnsi="Verdana" w:cs="Times New Roman"/>
          <w:sz w:val="20"/>
          <w:szCs w:val="20"/>
          <w:lang w:bidi="ar-SA"/>
        </w:rPr>
        <w:t>articularly interested in the role of LIS education and research, and the development of library services, to support the management, preservation, presen</w:t>
      </w:r>
      <w:r>
        <w:rPr>
          <w:rFonts w:ascii="Verdana" w:eastAsia="Times New Roman" w:hAnsi="Verdana" w:cs="Times New Roman"/>
          <w:sz w:val="20"/>
          <w:szCs w:val="20"/>
          <w:lang w:bidi="ar-SA"/>
        </w:rPr>
        <w:t>tation and reuse of digital data,</w:t>
      </w:r>
      <w:r w:rsidRPr="006B1D68">
        <w:rPr>
          <w:rFonts w:ascii="Verdana" w:eastAsia="Times New Roman" w:hAnsi="Verdana" w:cs="Times New Roman"/>
          <w:sz w:val="20"/>
          <w:szCs w:val="20"/>
          <w:lang w:bidi="ar-SA"/>
        </w:rPr>
        <w:t> Joyce Ray directs competitive grant programs that award approximately $40 million annually through programs including National Leadership Grants for Libraries and Museums; Sparks! Ignition Grants for Libraries and Museums; and the 21st Century Librarian Program, which funds education, professional development, workforce research, and Early Career Development grants in library and information science.</w:t>
      </w:r>
    </w:p>
    <w:p w:rsidR="006B1D68" w:rsidRPr="006B1D68" w:rsidRDefault="006B1D68" w:rsidP="006B1D68">
      <w:pPr>
        <w:spacing w:before="167" w:after="0" w:line="240" w:lineRule="auto"/>
        <w:jc w:val="left"/>
        <w:rPr>
          <w:rFonts w:ascii="Georgia" w:eastAsia="Times New Roman" w:hAnsi="Georgia" w:cs="Times New Roman"/>
          <w:b/>
          <w:bCs/>
          <w:smallCaps/>
          <w:color w:val="003300"/>
          <w:lang w:bidi="ar-SA"/>
        </w:rPr>
      </w:pPr>
      <w:r>
        <w:rPr>
          <w:rFonts w:ascii="Georgia" w:eastAsia="Times New Roman" w:hAnsi="Georgia" w:cs="Times New Roman"/>
          <w:b/>
          <w:bCs/>
          <w:smallCaps/>
          <w:color w:val="003300"/>
          <w:lang w:bidi="ar-SA"/>
        </w:rPr>
        <w:t>A</w:t>
      </w:r>
      <w:r w:rsidRPr="006B1D68">
        <w:rPr>
          <w:rFonts w:ascii="Georgia" w:eastAsia="Times New Roman" w:hAnsi="Georgia" w:cs="Times New Roman"/>
          <w:b/>
          <w:bCs/>
          <w:smallCaps/>
          <w:color w:val="003300"/>
          <w:lang w:bidi="ar-SA"/>
        </w:rPr>
        <w:t>llen Renear</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Associate Professor and Associate Dean for Research</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CIRSS</w:t>
      </w:r>
      <w:r>
        <w:rPr>
          <w:rFonts w:ascii="Verdana" w:eastAsia="Times New Roman" w:hAnsi="Verdana" w:cs="Times New Roman"/>
          <w:b/>
          <w:bCs/>
          <w:sz w:val="20"/>
          <w:lang w:bidi="ar-SA"/>
        </w:rPr>
        <w:t xml:space="preserve">, </w:t>
      </w:r>
      <w:r w:rsidRPr="006B1D68">
        <w:rPr>
          <w:rFonts w:ascii="Verdana" w:eastAsia="Times New Roman" w:hAnsi="Verdana" w:cs="Times New Roman"/>
          <w:b/>
          <w:bCs/>
          <w:sz w:val="20"/>
          <w:lang w:bidi="ar-SA"/>
        </w:rPr>
        <w:t>Graduate School of Library and Information Science</w:t>
      </w:r>
      <w:r w:rsidRPr="006B1D68">
        <w:rPr>
          <w:rFonts w:ascii="Verdana" w:eastAsia="Times New Roman" w:hAnsi="Verdana" w:cs="Times New Roman"/>
          <w:b/>
          <w:bCs/>
          <w:sz w:val="20"/>
          <w:szCs w:val="20"/>
          <w:lang w:bidi="ar-SA"/>
        </w:rPr>
        <w:br/>
      </w:r>
      <w:r w:rsidRPr="006B1D68">
        <w:rPr>
          <w:rFonts w:ascii="Verdana" w:eastAsia="Times New Roman" w:hAnsi="Verdana" w:cs="Times New Roman"/>
          <w:b/>
          <w:bCs/>
          <w:sz w:val="20"/>
          <w:lang w:bidi="ar-SA"/>
        </w:rPr>
        <w:t>University of Illinois at Urbana-Champaign</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Pr>
          <w:rFonts w:ascii="Verdana" w:eastAsia="Times New Roman" w:hAnsi="Verdana" w:cs="Times New Roman"/>
          <w:b/>
          <w:bCs/>
          <w:sz w:val="20"/>
          <w:lang w:bidi="ar-SA"/>
        </w:rPr>
        <w:t xml:space="preserve">Speaker </w:t>
      </w:r>
      <w:r w:rsidRPr="006B1D68">
        <w:rPr>
          <w:rFonts w:ascii="Verdana" w:eastAsia="Times New Roman" w:hAnsi="Verdana" w:cs="Times New Roman"/>
          <w:b/>
          <w:bCs/>
          <w:sz w:val="20"/>
          <w:lang w:bidi="ar-SA"/>
        </w:rPr>
        <w:t xml:space="preserve">Bio: </w:t>
      </w:r>
      <w:r w:rsidRPr="006B1D68">
        <w:rPr>
          <w:rFonts w:ascii="Verdana" w:eastAsia="Times New Roman" w:hAnsi="Verdana" w:cs="Times New Roman"/>
          <w:sz w:val="20"/>
          <w:szCs w:val="20"/>
          <w:lang w:bidi="ar-SA"/>
        </w:rPr>
        <w:t xml:space="preserve">At GSLIS Renear teaches courses in information modeling and digital publishing and leads research on the application of logic-based formal ontologies to problems in data curation and the foundation of information systems. He is the author or co-author of over 50 academic publications, including articles in </w:t>
      </w:r>
      <w:r w:rsidRPr="006B1D68">
        <w:rPr>
          <w:rFonts w:ascii="Verdana" w:eastAsia="Times New Roman" w:hAnsi="Verdana" w:cs="Times New Roman"/>
          <w:i/>
          <w:iCs/>
          <w:sz w:val="20"/>
          <w:lang w:bidi="ar-SA"/>
        </w:rPr>
        <w:t>Communications of the ACM</w:t>
      </w:r>
      <w:r w:rsidRPr="006B1D68">
        <w:rPr>
          <w:rFonts w:ascii="Verdana" w:eastAsia="Times New Roman" w:hAnsi="Verdana" w:cs="Times New Roman"/>
          <w:sz w:val="20"/>
          <w:szCs w:val="20"/>
          <w:lang w:bidi="ar-SA"/>
        </w:rPr>
        <w:t xml:space="preserve">, and </w:t>
      </w:r>
      <w:r w:rsidRPr="006B1D68">
        <w:rPr>
          <w:rFonts w:ascii="Verdana" w:eastAsia="Times New Roman" w:hAnsi="Verdana" w:cs="Times New Roman"/>
          <w:i/>
          <w:iCs/>
          <w:sz w:val="20"/>
          <w:lang w:bidi="ar-SA"/>
        </w:rPr>
        <w:t>Science</w:t>
      </w:r>
      <w:r w:rsidRPr="006B1D68">
        <w:rPr>
          <w:rFonts w:ascii="Verdana" w:eastAsia="Times New Roman" w:hAnsi="Verdana" w:cs="Times New Roman"/>
          <w:sz w:val="20"/>
          <w:szCs w:val="20"/>
          <w:lang w:bidi="ar-SA"/>
        </w:rPr>
        <w:t>. As Associate Dean for Research he is responsible for strategic planning for GSLIS research activities and oversees the School's $16M research portfolio. Renear has been President of the Association for Computers and the Humanities, a Distinguished Visiting Fellow at the Oxford University Computing Unit, and participated in a number of standards development efforts, including serving on the Advisory Board of the Text Encoding Initiative, and as first chair of the Open eBook Publication Structure Working Group (now IDPF/ePUB). Prior to joining GSLIS he was, from 1992 to 2000,  Director of the Brown University Scholarly Technology Group, an applied R&amp;D group focusing on digital publishing and research computing, primarily in the humanities. Renear received a</w:t>
      </w:r>
      <w:r>
        <w:rPr>
          <w:rFonts w:ascii="Verdana" w:eastAsia="Times New Roman" w:hAnsi="Verdana" w:cs="Times New Roman"/>
          <w:sz w:val="20"/>
          <w:szCs w:val="20"/>
          <w:lang w:bidi="ar-SA"/>
        </w:rPr>
        <w:t>n</w:t>
      </w:r>
      <w:r w:rsidRPr="006B1D68">
        <w:rPr>
          <w:rFonts w:ascii="Verdana" w:eastAsia="Times New Roman" w:hAnsi="Verdana" w:cs="Times New Roman"/>
          <w:sz w:val="20"/>
          <w:szCs w:val="20"/>
          <w:lang w:bidi="ar-SA"/>
        </w:rPr>
        <w:t xml:space="preserve"> AB from Bowdoin College and a PhD (1988) from Brown University.</w:t>
      </w:r>
      <w:r>
        <w:rPr>
          <w:rFonts w:ascii="Verdana" w:eastAsia="Times New Roman" w:hAnsi="Verdana" w:cs="Times New Roman"/>
          <w:b/>
          <w:bCs/>
          <w:sz w:val="20"/>
          <w:lang w:bidi="ar-SA"/>
        </w:rPr>
        <w:t xml:space="preserve"> </w:t>
      </w:r>
      <w:r>
        <w:rPr>
          <w:rFonts w:ascii="Verdana" w:eastAsia="Times New Roman" w:hAnsi="Verdana" w:cs="Times New Roman"/>
          <w:sz w:val="20"/>
          <w:szCs w:val="20"/>
          <w:lang w:bidi="ar-SA"/>
        </w:rPr>
        <w:t>His</w:t>
      </w:r>
      <w:r w:rsidRPr="006B1D68">
        <w:rPr>
          <w:rFonts w:ascii="Verdana" w:eastAsia="Times New Roman" w:hAnsi="Verdana" w:cs="Times New Roman"/>
          <w:sz w:val="20"/>
          <w:szCs w:val="20"/>
          <w:lang w:bidi="ar-SA"/>
        </w:rPr>
        <w:t xml:space="preserve"> research is focused on developing a logic-based formal ontology for the fundamental concepts that are important in information systems and data curation, such as data, dataset, file, preservation, derivation, encoding, and so on, with applications to both scientific and cultural information. The context of much of </w:t>
      </w:r>
      <w:r>
        <w:rPr>
          <w:rFonts w:ascii="Verdana" w:eastAsia="Times New Roman" w:hAnsi="Verdana" w:cs="Times New Roman"/>
          <w:sz w:val="20"/>
          <w:szCs w:val="20"/>
          <w:lang w:bidi="ar-SA"/>
        </w:rPr>
        <w:t>his</w:t>
      </w:r>
      <w:r w:rsidRPr="006B1D68">
        <w:rPr>
          <w:rFonts w:ascii="Verdana" w:eastAsia="Times New Roman" w:hAnsi="Verdana" w:cs="Times New Roman"/>
          <w:sz w:val="20"/>
          <w:szCs w:val="20"/>
          <w:lang w:bidi="ar-SA"/>
        </w:rPr>
        <w:t xml:space="preserve"> current work is the NSF-funded Data Conservancy, where </w:t>
      </w:r>
      <w:r>
        <w:rPr>
          <w:rFonts w:ascii="Verdana" w:eastAsia="Times New Roman" w:hAnsi="Verdana" w:cs="Times New Roman"/>
          <w:sz w:val="20"/>
          <w:szCs w:val="20"/>
          <w:lang w:bidi="ar-SA"/>
        </w:rPr>
        <w:t>he</w:t>
      </w:r>
      <w:r w:rsidRPr="006B1D68">
        <w:rPr>
          <w:rFonts w:ascii="Verdana" w:eastAsia="Times New Roman" w:hAnsi="Verdana" w:cs="Times New Roman"/>
          <w:sz w:val="20"/>
          <w:szCs w:val="20"/>
          <w:lang w:bidi="ar-SA"/>
        </w:rPr>
        <w:t xml:space="preserve"> co-lead</w:t>
      </w:r>
      <w:r>
        <w:rPr>
          <w:rFonts w:ascii="Verdana" w:eastAsia="Times New Roman" w:hAnsi="Verdana" w:cs="Times New Roman"/>
          <w:sz w:val="20"/>
          <w:szCs w:val="20"/>
          <w:lang w:bidi="ar-SA"/>
        </w:rPr>
        <w:t>s</w:t>
      </w:r>
      <w:r w:rsidRPr="006B1D68">
        <w:rPr>
          <w:rFonts w:ascii="Verdana" w:eastAsia="Times New Roman" w:hAnsi="Verdana" w:cs="Times New Roman"/>
          <w:sz w:val="20"/>
          <w:szCs w:val="20"/>
          <w:lang w:bidi="ar-SA"/>
        </w:rPr>
        <w:t xml:space="preserve"> the Data Concepts group. As Principal Investigator on an IMLS-funded project to extend the Illinois data curation specialization to the humanities </w:t>
      </w:r>
      <w:r>
        <w:rPr>
          <w:rFonts w:ascii="Verdana" w:eastAsia="Times New Roman" w:hAnsi="Verdana" w:cs="Times New Roman"/>
          <w:sz w:val="20"/>
          <w:szCs w:val="20"/>
          <w:lang w:bidi="ar-SA"/>
        </w:rPr>
        <w:t>he is</w:t>
      </w:r>
      <w:r w:rsidRPr="006B1D68">
        <w:rPr>
          <w:rFonts w:ascii="Verdana" w:eastAsia="Times New Roman" w:hAnsi="Verdana" w:cs="Times New Roman"/>
          <w:sz w:val="20"/>
          <w:szCs w:val="20"/>
          <w:lang w:bidi="ar-SA"/>
        </w:rPr>
        <w:t xml:space="preserve"> using </w:t>
      </w:r>
      <w:r>
        <w:rPr>
          <w:rFonts w:ascii="Verdana" w:eastAsia="Times New Roman" w:hAnsi="Verdana" w:cs="Times New Roman"/>
          <w:sz w:val="20"/>
          <w:szCs w:val="20"/>
          <w:lang w:bidi="ar-SA"/>
        </w:rPr>
        <w:t>the</w:t>
      </w:r>
      <w:r w:rsidRPr="006B1D68">
        <w:rPr>
          <w:rFonts w:ascii="Verdana" w:eastAsia="Times New Roman" w:hAnsi="Verdana" w:cs="Times New Roman"/>
          <w:sz w:val="20"/>
          <w:szCs w:val="20"/>
          <w:lang w:bidi="ar-SA"/>
        </w:rPr>
        <w:t xml:space="preserve"> research findings to shape the content of </w:t>
      </w:r>
      <w:r>
        <w:rPr>
          <w:rFonts w:ascii="Verdana" w:eastAsia="Times New Roman" w:hAnsi="Verdana" w:cs="Times New Roman"/>
          <w:sz w:val="20"/>
          <w:szCs w:val="20"/>
          <w:lang w:bidi="ar-SA"/>
        </w:rPr>
        <w:t>the GSLIS</w:t>
      </w:r>
      <w:r w:rsidRPr="006B1D68">
        <w:rPr>
          <w:rFonts w:ascii="Verdana" w:eastAsia="Times New Roman" w:hAnsi="Verdana" w:cs="Times New Roman"/>
          <w:sz w:val="20"/>
          <w:szCs w:val="20"/>
          <w:lang w:bidi="ar-SA"/>
        </w:rPr>
        <w:t xml:space="preserve"> data curation curriculum, for both scientific and humanities data.</w:t>
      </w:r>
    </w:p>
    <w:p w:rsidR="00A271EA" w:rsidRDefault="00A271EA" w:rsidP="006B1D68">
      <w:pPr>
        <w:spacing w:before="167" w:after="0" w:line="240" w:lineRule="auto"/>
        <w:jc w:val="left"/>
        <w:rPr>
          <w:rFonts w:ascii="Georgia" w:eastAsia="Times New Roman" w:hAnsi="Georgia" w:cs="Times New Roman"/>
          <w:b/>
          <w:bCs/>
          <w:smallCaps/>
          <w:color w:val="003300"/>
          <w:lang w:bidi="ar-SA"/>
        </w:rPr>
      </w:pPr>
    </w:p>
    <w:p w:rsidR="006B1D68" w:rsidRPr="006B1D68" w:rsidRDefault="006B1D68" w:rsidP="006B1D68">
      <w:pPr>
        <w:spacing w:before="167" w:after="0" w:line="240" w:lineRule="auto"/>
        <w:jc w:val="left"/>
        <w:rPr>
          <w:rFonts w:ascii="Georgia" w:eastAsia="Times New Roman" w:hAnsi="Georgia" w:cs="Times New Roman"/>
          <w:b/>
          <w:bCs/>
          <w:smallCaps/>
          <w:color w:val="003300"/>
          <w:lang w:bidi="ar-SA"/>
        </w:rPr>
      </w:pPr>
      <w:r w:rsidRPr="006B1D68">
        <w:rPr>
          <w:rFonts w:ascii="Georgia" w:eastAsia="Times New Roman" w:hAnsi="Georgia" w:cs="Times New Roman"/>
          <w:b/>
          <w:bCs/>
          <w:smallCaps/>
          <w:color w:val="003300"/>
          <w:lang w:bidi="ar-SA"/>
        </w:rPr>
        <w:t>Helen Tibbo</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Alumni Distinguished Professor</w:t>
      </w:r>
    </w:p>
    <w:p w:rsidR="006B1D68" w:rsidRDefault="006B1D68" w:rsidP="006B1D68">
      <w:pPr>
        <w:spacing w:before="167" w:after="167" w:line="240" w:lineRule="auto"/>
        <w:ind w:left="251" w:right="251"/>
        <w:jc w:val="left"/>
        <w:rPr>
          <w:rFonts w:ascii="Verdana" w:eastAsia="Times New Roman" w:hAnsi="Verdana" w:cs="Times New Roman"/>
          <w:b/>
          <w:bCs/>
          <w:sz w:val="20"/>
          <w:lang w:bidi="ar-SA"/>
        </w:rPr>
      </w:pPr>
      <w:r w:rsidRPr="006B1D68">
        <w:rPr>
          <w:rFonts w:ascii="Verdana" w:eastAsia="Times New Roman" w:hAnsi="Verdana" w:cs="Times New Roman"/>
          <w:b/>
          <w:bCs/>
          <w:sz w:val="20"/>
          <w:lang w:bidi="ar-SA"/>
        </w:rPr>
        <w:t>School of Information and Library Science</w:t>
      </w:r>
      <w:r w:rsidRPr="006B1D68">
        <w:rPr>
          <w:rFonts w:ascii="Verdana" w:eastAsia="Times New Roman" w:hAnsi="Verdana" w:cs="Times New Roman"/>
          <w:b/>
          <w:bCs/>
          <w:sz w:val="20"/>
          <w:szCs w:val="20"/>
          <w:lang w:bidi="ar-SA"/>
        </w:rPr>
        <w:br/>
      </w:r>
      <w:r w:rsidRPr="006B1D68">
        <w:rPr>
          <w:rFonts w:ascii="Verdana" w:eastAsia="Times New Roman" w:hAnsi="Verdana" w:cs="Times New Roman"/>
          <w:b/>
          <w:bCs/>
          <w:sz w:val="20"/>
          <w:lang w:bidi="ar-SA"/>
        </w:rPr>
        <w:t>University of North Carolina at Chapel Hill</w:t>
      </w:r>
    </w:p>
    <w:p w:rsidR="006B1D68" w:rsidRDefault="006B1D68" w:rsidP="00A271EA">
      <w:pPr>
        <w:spacing w:before="167" w:after="167" w:line="240" w:lineRule="auto"/>
        <w:ind w:right="251"/>
        <w:jc w:val="left"/>
        <w:rPr>
          <w:rFonts w:ascii="Verdana" w:eastAsia="Times New Roman" w:hAnsi="Verdana" w:cs="Times New Roman"/>
          <w:sz w:val="20"/>
          <w:szCs w:val="20"/>
          <w:lang w:bidi="ar-SA"/>
        </w:rPr>
      </w:pPr>
    </w:p>
    <w:p w:rsidR="00821631" w:rsidRPr="006B1D68" w:rsidRDefault="00821631" w:rsidP="00A271EA">
      <w:pPr>
        <w:spacing w:before="167" w:after="167" w:line="240" w:lineRule="auto"/>
        <w:ind w:right="251"/>
        <w:jc w:val="left"/>
        <w:rPr>
          <w:rFonts w:ascii="Verdana" w:eastAsia="Times New Roman" w:hAnsi="Verdana" w:cs="Times New Roman"/>
          <w:sz w:val="20"/>
          <w:szCs w:val="20"/>
          <w:lang w:bidi="ar-SA"/>
        </w:rPr>
      </w:pPr>
    </w:p>
    <w:p w:rsidR="006B1D68" w:rsidRPr="006B1D68" w:rsidRDefault="006B1D68" w:rsidP="006B1D68">
      <w:pPr>
        <w:spacing w:before="167" w:after="0" w:line="240" w:lineRule="auto"/>
        <w:jc w:val="left"/>
        <w:rPr>
          <w:rFonts w:ascii="Georgia" w:eastAsia="Times New Roman" w:hAnsi="Georgia" w:cs="Times New Roman"/>
          <w:b/>
          <w:bCs/>
          <w:smallCaps/>
          <w:color w:val="003300"/>
          <w:lang w:bidi="ar-SA"/>
        </w:rPr>
      </w:pPr>
      <w:r w:rsidRPr="006B1D68">
        <w:rPr>
          <w:rFonts w:ascii="Georgia" w:eastAsia="Times New Roman" w:hAnsi="Georgia" w:cs="Times New Roman"/>
          <w:b/>
          <w:bCs/>
          <w:smallCaps/>
          <w:color w:val="003300"/>
          <w:lang w:bidi="ar-SA"/>
        </w:rPr>
        <w:t>Virgil Varvel</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Research Analyst</w:t>
      </w:r>
      <w:r w:rsidRPr="006B1D68">
        <w:rPr>
          <w:rFonts w:ascii="Verdana" w:eastAsia="Times New Roman" w:hAnsi="Verdana" w:cs="Times New Roman"/>
          <w:b/>
          <w:bCs/>
          <w:sz w:val="20"/>
          <w:szCs w:val="20"/>
          <w:lang w:bidi="ar-SA"/>
        </w:rPr>
        <w:br/>
      </w:r>
      <w:r w:rsidRPr="006B1D68">
        <w:rPr>
          <w:rFonts w:ascii="Verdana" w:eastAsia="Times New Roman" w:hAnsi="Verdana" w:cs="Times New Roman"/>
          <w:b/>
          <w:bCs/>
          <w:sz w:val="20"/>
          <w:lang w:bidi="ar-SA"/>
        </w:rPr>
        <w:t>Data Conservancy Education Coordinator</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Center for Informatics Research in Science and Scholarship</w:t>
      </w:r>
      <w:r w:rsidRPr="006B1D68">
        <w:rPr>
          <w:rFonts w:ascii="Verdana" w:eastAsia="Times New Roman" w:hAnsi="Verdana" w:cs="Times New Roman"/>
          <w:b/>
          <w:bCs/>
          <w:sz w:val="20"/>
          <w:szCs w:val="20"/>
          <w:lang w:bidi="ar-SA"/>
        </w:rPr>
        <w:br/>
      </w:r>
      <w:r w:rsidRPr="006B1D68">
        <w:rPr>
          <w:rFonts w:ascii="Verdana" w:eastAsia="Times New Roman" w:hAnsi="Verdana" w:cs="Times New Roman"/>
          <w:b/>
          <w:bCs/>
          <w:sz w:val="20"/>
          <w:lang w:bidi="ar-SA"/>
        </w:rPr>
        <w:t>Graduate School of Library and Information Sciences</w:t>
      </w:r>
      <w:r w:rsidRPr="006B1D68">
        <w:rPr>
          <w:rFonts w:ascii="Verdana" w:eastAsia="Times New Roman" w:hAnsi="Verdana" w:cs="Times New Roman"/>
          <w:b/>
          <w:bCs/>
          <w:sz w:val="20"/>
          <w:szCs w:val="20"/>
          <w:lang w:bidi="ar-SA"/>
        </w:rPr>
        <w:br/>
      </w:r>
      <w:r w:rsidRPr="006B1D68">
        <w:rPr>
          <w:rFonts w:ascii="Verdana" w:eastAsia="Times New Roman" w:hAnsi="Verdana" w:cs="Times New Roman"/>
          <w:b/>
          <w:bCs/>
          <w:sz w:val="20"/>
          <w:lang w:bidi="ar-SA"/>
        </w:rPr>
        <w:t>University of Illinois at Urbana-Champaign</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Educational Interests and Activities:</w:t>
      </w:r>
      <w:r w:rsidRPr="006B1D68">
        <w:rPr>
          <w:rFonts w:ascii="Verdana" w:eastAsia="Times New Roman" w:hAnsi="Verdana" w:cs="Times New Roman"/>
          <w:sz w:val="20"/>
          <w:szCs w:val="20"/>
          <w:lang w:bidi="ar-SA"/>
        </w:rPr>
        <w:t xml:space="preserve"> With the Center for Informatics Research in Science and Scholarship, Virgil serves as both a research analyst and education coordinator. He heads projects researching library use data as well as needs analysis research in the data curation education program. </w:t>
      </w:r>
      <w:r>
        <w:rPr>
          <w:rFonts w:ascii="Verdana" w:eastAsia="Times New Roman" w:hAnsi="Verdana" w:cs="Times New Roman"/>
          <w:sz w:val="20"/>
          <w:szCs w:val="20"/>
          <w:lang w:bidi="ar-SA"/>
        </w:rPr>
        <w:t xml:space="preserve"> </w:t>
      </w:r>
      <w:r w:rsidRPr="006B1D68">
        <w:rPr>
          <w:rFonts w:ascii="Verdana" w:eastAsia="Times New Roman" w:hAnsi="Verdana" w:cs="Times New Roman"/>
          <w:sz w:val="20"/>
          <w:szCs w:val="20"/>
          <w:lang w:bidi="ar-SA"/>
        </w:rPr>
        <w:t xml:space="preserve">Before joining CIRSS in September 2007, Virgil worked for eight years with University Outreach and Public Service at the University of Illinois. There he performed Web design, database programming, instructional design, online course teaching, online research, program evaluation, educational consulting, and other tasks. He is still administering a longitudinal survey of online learners. Among the honors he earned during this time are a WebCT Exemplary Online Course award and a Center for Transforming Student Services Best Practice award. He has numerous publications on a wide-range of policy issues and educational research. His research has also included various aspects of distance education including the pedagogical assumptions of socially organized versus independent study instructional design in distance education. </w:t>
      </w:r>
    </w:p>
    <w:p w:rsidR="006B1D68" w:rsidRDefault="006B1D68"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821631" w:rsidRDefault="00821631" w:rsidP="006B1D68">
      <w:pPr>
        <w:spacing w:before="167" w:after="0" w:line="240" w:lineRule="auto"/>
        <w:jc w:val="left"/>
        <w:rPr>
          <w:rFonts w:ascii="Georgia" w:eastAsia="Times New Roman" w:hAnsi="Georgia" w:cs="Times New Roman"/>
          <w:b/>
          <w:bCs/>
          <w:smallCaps/>
          <w:color w:val="003300"/>
          <w:lang w:bidi="ar-SA"/>
        </w:rPr>
      </w:pPr>
    </w:p>
    <w:p w:rsidR="006B1D68" w:rsidRPr="006B1D68" w:rsidRDefault="006B1D68" w:rsidP="006B1D68">
      <w:pPr>
        <w:spacing w:before="167" w:after="0" w:line="240" w:lineRule="auto"/>
        <w:jc w:val="left"/>
        <w:rPr>
          <w:rFonts w:ascii="Georgia" w:eastAsia="Times New Roman" w:hAnsi="Georgia" w:cs="Times New Roman"/>
          <w:b/>
          <w:bCs/>
          <w:smallCaps/>
          <w:color w:val="003300"/>
          <w:lang w:bidi="ar-SA"/>
        </w:rPr>
      </w:pPr>
      <w:r w:rsidRPr="006B1D68">
        <w:rPr>
          <w:rFonts w:ascii="Georgia" w:eastAsia="Times New Roman" w:hAnsi="Georgia" w:cs="Times New Roman"/>
          <w:b/>
          <w:bCs/>
          <w:smallCaps/>
          <w:color w:val="003300"/>
          <w:lang w:bidi="ar-SA"/>
        </w:rPr>
        <w:t>Bruce Wilson</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Group Leader</w:t>
      </w:r>
      <w:r w:rsidRPr="006B1D68">
        <w:rPr>
          <w:rFonts w:ascii="Verdana" w:eastAsia="Times New Roman" w:hAnsi="Verdana" w:cs="Times New Roman"/>
          <w:b/>
          <w:bCs/>
          <w:sz w:val="20"/>
          <w:szCs w:val="20"/>
          <w:lang w:bidi="ar-SA"/>
        </w:rPr>
        <w:br/>
      </w:r>
      <w:r w:rsidRPr="006B1D68">
        <w:rPr>
          <w:rFonts w:ascii="Verdana" w:eastAsia="Times New Roman" w:hAnsi="Verdana" w:cs="Times New Roman"/>
          <w:b/>
          <w:bCs/>
          <w:sz w:val="20"/>
          <w:lang w:bidi="ar-SA"/>
        </w:rPr>
        <w:t>Environmental Data Science &amp; Systems</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Environmental Sciences Division</w:t>
      </w:r>
      <w:r w:rsidRPr="006B1D68">
        <w:rPr>
          <w:rFonts w:ascii="Verdana" w:eastAsia="Times New Roman" w:hAnsi="Verdana" w:cs="Times New Roman"/>
          <w:b/>
          <w:bCs/>
          <w:sz w:val="20"/>
          <w:szCs w:val="20"/>
          <w:lang w:bidi="ar-SA"/>
        </w:rPr>
        <w:br/>
      </w:r>
      <w:r w:rsidRPr="006B1D68">
        <w:rPr>
          <w:rFonts w:ascii="Verdana" w:eastAsia="Times New Roman" w:hAnsi="Verdana" w:cs="Times New Roman"/>
          <w:b/>
          <w:bCs/>
          <w:sz w:val="20"/>
          <w:lang w:bidi="ar-SA"/>
        </w:rPr>
        <w:t>Oak Ridge National Laboratory</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 xml:space="preserve">Speaker Bio: </w:t>
      </w:r>
      <w:r w:rsidRPr="006B1D68">
        <w:rPr>
          <w:rFonts w:ascii="Verdana" w:eastAsia="Times New Roman" w:hAnsi="Verdana" w:cs="Times New Roman"/>
          <w:sz w:val="20"/>
          <w:szCs w:val="20"/>
          <w:lang w:bidi="ar-SA"/>
        </w:rPr>
        <w:t xml:space="preserve">Bruce Wilson is the Group Leader for the Environmental Data Science and Systems Group, the Manager for the ORNL Distributed Active Archive Center for Biogeochemical Dynamics (ORNL DAAC), and an Adjunct Professor of Information Sciences at the University of Tennessee.  </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sz w:val="20"/>
          <w:szCs w:val="20"/>
          <w:lang w:bidi="ar-SA"/>
        </w:rPr>
        <w:t>After receiving his Ph.D. in Analytical Chemistry from the University of Washington under the direction of Bruce Kowalski, Wilson joined Eastman Chemical Company, where he worked in a variety of roles over 11 years.  His work at Eastman included studies of cellulose acetate production, polyester production, thermotropic liquid crystalline polymers as rheology modifiers, chemical information management, and computational chemistry applied to partial oxidation chemistry.  Wilson moved to Dow Corning for a year working on improved understanding of silicone sealant production.  He then worked for Dow Chemical for five years, eventually becoming a Technical Leader, responsible for informatics support to high throughput research in catalysis, materials and formulations.  He joined ORNL in June 2006 as the Systems Engineer for the ORNL DAAC, and he was promoted to the Group Leader position in late 2007.  Wilson is a co-inventor on 4 US patents, an author or co-author on over 20 peer-reviewed publications, and an author or co-author of over 120 corporate technical reports.</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sz w:val="20"/>
          <w:szCs w:val="20"/>
          <w:lang w:bidi="ar-SA"/>
        </w:rPr>
        <w:t>Wilson serves on the Core Cyberinfrastructure Team for the DataONE (Observation Network for Earth) project, the Board of Directors for the USA National Phenology Network (USA-NPN), and the Finance Committee for the Federation of Earth Science Information Partners.  He also serves as a peer-reviewer for several journals and for grant programs at NSF, NASA, and DOE.</w:t>
      </w:r>
    </w:p>
    <w:p w:rsidR="006B1D68" w:rsidRPr="006B1D68" w:rsidRDefault="006B1D68" w:rsidP="006B1D68">
      <w:pPr>
        <w:spacing w:before="167" w:after="167" w:line="240" w:lineRule="auto"/>
        <w:ind w:left="251" w:right="251"/>
        <w:jc w:val="left"/>
        <w:rPr>
          <w:rFonts w:ascii="Verdana" w:eastAsia="Times New Roman" w:hAnsi="Verdana" w:cs="Times New Roman"/>
          <w:sz w:val="20"/>
          <w:szCs w:val="20"/>
          <w:lang w:bidi="ar-SA"/>
        </w:rPr>
      </w:pPr>
      <w:r w:rsidRPr="006B1D68">
        <w:rPr>
          <w:rFonts w:ascii="Verdana" w:eastAsia="Times New Roman" w:hAnsi="Verdana" w:cs="Times New Roman"/>
          <w:b/>
          <w:bCs/>
          <w:sz w:val="20"/>
          <w:lang w:bidi="ar-SA"/>
        </w:rPr>
        <w:t>Educational Interests and Activities:</w:t>
      </w:r>
      <w:r w:rsidRPr="006B1D68">
        <w:rPr>
          <w:rFonts w:ascii="Verdana" w:eastAsia="Times New Roman" w:hAnsi="Verdana" w:cs="Times New Roman"/>
          <w:sz w:val="20"/>
          <w:szCs w:val="20"/>
          <w:lang w:bidi="ar-SA"/>
        </w:rPr>
        <w:t xml:space="preserve"> My research interests are in scientific informatics, particularly enabling scientific collaboration and data-intensive science through applying information technology and advancing data storage, curation, distribution, analysis, and visualization technologies and practices.</w:t>
      </w:r>
    </w:p>
    <w:sectPr w:rsidR="006B1D68" w:rsidRPr="006B1D68" w:rsidSect="00234F7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15A" w:rsidRDefault="0013315A" w:rsidP="00DE5B9A">
      <w:pPr>
        <w:spacing w:after="0" w:line="240" w:lineRule="auto"/>
      </w:pPr>
      <w:r>
        <w:separator/>
      </w:r>
    </w:p>
  </w:endnote>
  <w:endnote w:type="continuationSeparator" w:id="0">
    <w:p w:rsidR="0013315A" w:rsidRDefault="0013315A" w:rsidP="00DE5B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orbel">
    <w:panose1 w:val="020B0503020204020204"/>
    <w:charset w:val="00"/>
    <w:family w:val="auto"/>
    <w:pitch w:val="variable"/>
    <w:sig w:usb0="00000003" w:usb1="00000000" w:usb2="00000000" w:usb3="00000000" w:csb0="00000001" w:csb1="00000000"/>
  </w:font>
  <w:font w:name="HGｺﾞｼｯｸM">
    <w:panose1 w:val="00000000000000000000"/>
    <w:charset w:val="00"/>
    <w:family w:val="roman"/>
    <w:notTrueType/>
    <w:pitch w:val="default"/>
    <w:sig w:usb0="00000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A3" w:rsidRDefault="00DC13A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EA" w:rsidRPr="00DE5B9A" w:rsidRDefault="008A2BEA" w:rsidP="00DE5B9A">
    <w:pPr>
      <w:pStyle w:val="Footer"/>
      <w:jc w:val="center"/>
      <w:rPr>
        <w:color w:val="7F7F7F" w:themeColor="text1" w:themeTint="80"/>
      </w:rP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A3" w:rsidRDefault="00DC13A3">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15A" w:rsidRDefault="0013315A" w:rsidP="00DE5B9A">
      <w:pPr>
        <w:spacing w:after="0" w:line="240" w:lineRule="auto"/>
      </w:pPr>
      <w:r>
        <w:separator/>
      </w:r>
    </w:p>
  </w:footnote>
  <w:footnote w:type="continuationSeparator" w:id="0">
    <w:p w:rsidR="0013315A" w:rsidRDefault="0013315A" w:rsidP="00DE5B9A">
      <w:pPr>
        <w:spacing w:after="0" w:line="240" w:lineRule="auto"/>
      </w:pPr>
      <w:r>
        <w:continuationSeparator/>
      </w:r>
    </w:p>
  </w:footnote>
  <w:footnote w:id="1">
    <w:p w:rsidR="008A2BEA" w:rsidRPr="00DE698D" w:rsidRDefault="008A2BEA" w:rsidP="004D456C">
      <w:pPr>
        <w:pStyle w:val="FootnoteText"/>
        <w:rPr>
          <w:sz w:val="20"/>
          <w:szCs w:val="20"/>
        </w:rPr>
      </w:pPr>
      <w:r w:rsidRPr="00DE698D">
        <w:rPr>
          <w:rStyle w:val="FootnoteReference"/>
          <w:sz w:val="20"/>
          <w:szCs w:val="20"/>
        </w:rPr>
        <w:footnoteRef/>
      </w:r>
      <w:r w:rsidRPr="00DE698D">
        <w:rPr>
          <w:sz w:val="20"/>
          <w:szCs w:val="20"/>
        </w:rPr>
        <w:t xml:space="preserve"> Interagency Working Group on Digital Data. (2009, January). </w:t>
      </w:r>
      <w:r w:rsidRPr="00DE698D">
        <w:rPr>
          <w:i/>
          <w:sz w:val="20"/>
          <w:szCs w:val="20"/>
        </w:rPr>
        <w:t>Harnessing the power of digital data for science and society</w:t>
      </w:r>
      <w:r w:rsidRPr="00DE698D">
        <w:rPr>
          <w:sz w:val="20"/>
          <w:szCs w:val="20"/>
        </w:rPr>
        <w:t xml:space="preserve">. </w:t>
      </w:r>
      <w:r w:rsidRPr="00DE698D">
        <w:rPr>
          <w:i/>
          <w:sz w:val="20"/>
          <w:szCs w:val="20"/>
        </w:rPr>
        <w:t xml:space="preserve">Report of the Interagency Working Group on Digital Data to the Committee on Science of the National Science and Technology Council. </w:t>
      </w:r>
      <w:r w:rsidRPr="00DE698D">
        <w:rPr>
          <w:sz w:val="20"/>
          <w:szCs w:val="20"/>
        </w:rPr>
        <w:t>Washington, DC: Office of Science and Technology Policy. Retrieved from www.nitrd.gov/About/Harnessing_Power_ Web.pdf</w:t>
      </w:r>
    </w:p>
  </w:footnote>
  <w:footnote w:id="2">
    <w:p w:rsidR="008A2BEA" w:rsidRPr="00BF3EB5" w:rsidRDefault="008A2BEA" w:rsidP="00E96BCD">
      <w:r>
        <w:rPr>
          <w:rStyle w:val="FootnoteReference"/>
        </w:rPr>
        <w:footnoteRef/>
      </w:r>
      <w:r>
        <w:t xml:space="preserve"> </w:t>
      </w:r>
      <w:r w:rsidRPr="000D4B0A">
        <w:rPr>
          <w:sz w:val="20"/>
          <w:szCs w:val="20"/>
        </w:rPr>
        <w:t>Shoshani, A., &amp; Rotem, D.</w:t>
      </w:r>
      <w:r>
        <w:rPr>
          <w:sz w:val="20"/>
          <w:szCs w:val="20"/>
        </w:rPr>
        <w:t xml:space="preserve"> (Eds.)</w:t>
      </w:r>
      <w:r w:rsidRPr="000D4B0A">
        <w:rPr>
          <w:sz w:val="20"/>
          <w:szCs w:val="20"/>
        </w:rPr>
        <w:t xml:space="preserve"> (20</w:t>
      </w:r>
      <w:r>
        <w:rPr>
          <w:sz w:val="20"/>
          <w:szCs w:val="20"/>
        </w:rPr>
        <w:t>10</w:t>
      </w:r>
      <w:r w:rsidRPr="000D4B0A">
        <w:rPr>
          <w:sz w:val="20"/>
          <w:szCs w:val="20"/>
        </w:rPr>
        <w:t xml:space="preserve">). </w:t>
      </w:r>
      <w:r w:rsidRPr="000D4B0A">
        <w:rPr>
          <w:i/>
          <w:sz w:val="20"/>
          <w:szCs w:val="20"/>
        </w:rPr>
        <w:t xml:space="preserve">Scientific data management: </w:t>
      </w:r>
      <w:r>
        <w:rPr>
          <w:i/>
          <w:sz w:val="20"/>
          <w:szCs w:val="20"/>
        </w:rPr>
        <w:t>C</w:t>
      </w:r>
      <w:r w:rsidRPr="000D4B0A">
        <w:rPr>
          <w:i/>
          <w:sz w:val="20"/>
          <w:szCs w:val="20"/>
        </w:rPr>
        <w:t>hallenges, technology, and deployment</w:t>
      </w:r>
      <w:r w:rsidRPr="000D4B0A">
        <w:rPr>
          <w:sz w:val="20"/>
          <w:szCs w:val="20"/>
        </w:rPr>
        <w:t xml:space="preserve">. </w:t>
      </w:r>
      <w:r>
        <w:rPr>
          <w:sz w:val="20"/>
          <w:szCs w:val="20"/>
        </w:rPr>
        <w:t xml:space="preserve">Boca Raton, FL: Chapman &amp; Hall / </w:t>
      </w:r>
      <w:r w:rsidRPr="000D4B0A">
        <w:rPr>
          <w:sz w:val="20"/>
          <w:szCs w:val="20"/>
        </w:rPr>
        <w:t>CRC Press.</w:t>
      </w:r>
    </w:p>
    <w:p w:rsidR="008A2BEA" w:rsidRDefault="008A2BEA" w:rsidP="00E96BCD">
      <w:pPr>
        <w:pStyle w:val="FootnoteText"/>
      </w:pPr>
    </w:p>
  </w:footnote>
  <w:footnote w:id="3">
    <w:p w:rsidR="008A2BEA" w:rsidRDefault="008A2BEA">
      <w:pPr>
        <w:pStyle w:val="FootnoteText"/>
      </w:pPr>
      <w:r>
        <w:rPr>
          <w:rStyle w:val="FootnoteReference"/>
        </w:rPr>
        <w:footnoteRef/>
      </w:r>
      <w:r>
        <w:t xml:space="preserve"> </w:t>
      </w:r>
      <w:r w:rsidRPr="00035C88">
        <w:rPr>
          <w:sz w:val="20"/>
          <w:szCs w:val="20"/>
        </w:rPr>
        <w:t>See, in particular, Appendix C, Exhibit C-4 in</w:t>
      </w:r>
      <w:r>
        <w:t xml:space="preserve"> </w:t>
      </w:r>
      <w:r w:rsidRPr="00DE698D">
        <w:rPr>
          <w:sz w:val="20"/>
          <w:szCs w:val="20"/>
        </w:rPr>
        <w:t xml:space="preserve">Interagency Working Group on Digital Data. (2009, January). </w:t>
      </w:r>
      <w:r w:rsidRPr="00DE698D">
        <w:rPr>
          <w:i/>
          <w:sz w:val="20"/>
          <w:szCs w:val="20"/>
        </w:rPr>
        <w:t>Harnessing the power of digital data for science and society</w:t>
      </w:r>
      <w:r w:rsidRPr="00DE698D">
        <w:rPr>
          <w:sz w:val="20"/>
          <w:szCs w:val="20"/>
        </w:rPr>
        <w:t xml:space="preserve">. </w:t>
      </w:r>
      <w:r w:rsidRPr="00DE698D">
        <w:rPr>
          <w:i/>
          <w:sz w:val="20"/>
          <w:szCs w:val="20"/>
        </w:rPr>
        <w:t xml:space="preserve">Report of the Interagency Working Group on Digital Data to the Committee on Science of the National Science and Technology Council. </w:t>
      </w:r>
      <w:r w:rsidRPr="00DE698D">
        <w:rPr>
          <w:sz w:val="20"/>
          <w:szCs w:val="20"/>
        </w:rPr>
        <w:t>Washington, DC: Office of Science and Technology Policy. Retrieved from www.nitrd.gov/About/Harnessing_Power_ Web.pdf</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A3" w:rsidRDefault="00DC13A3">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BEA" w:rsidRDefault="008A2BEA">
    <w:pPr>
      <w:pStyle w:val="Header"/>
      <w:rPr>
        <w:rFonts w:ascii="Verdana" w:hAnsi="Verdana"/>
        <w:color w:val="7F7F7F" w:themeColor="text1" w:themeTint="80"/>
      </w:rPr>
    </w:pPr>
    <w:r w:rsidRPr="002F1637">
      <w:rPr>
        <w:rFonts w:ascii="Verdana" w:hAnsi="Verdana"/>
        <w:color w:val="7F7F7F" w:themeColor="text1" w:themeTint="80"/>
      </w:rPr>
      <w:ptab w:relativeTo="margin" w:alignment="center" w:leader="none"/>
    </w:r>
    <w:r w:rsidRPr="002F1637">
      <w:rPr>
        <w:rFonts w:ascii="Verdana" w:hAnsi="Verdana"/>
        <w:color w:val="7F7F7F" w:themeColor="text1" w:themeTint="80"/>
      </w:rPr>
      <w:t>Research Data Workforce Summit</w:t>
    </w:r>
    <w:r w:rsidR="00DC13A3">
      <w:rPr>
        <w:rFonts w:ascii="Verdana" w:hAnsi="Verdana"/>
        <w:color w:val="7F7F7F" w:themeColor="text1" w:themeTint="80"/>
      </w:rPr>
      <w:t xml:space="preserve"> – Draft, 20 April 2011</w:t>
    </w:r>
  </w:p>
  <w:p w:rsidR="008A2BEA" w:rsidRPr="00234F78" w:rsidRDefault="008A2BEA">
    <w:pPr>
      <w:pStyle w:val="Header"/>
      <w:rPr>
        <w:rFonts w:ascii="Verdana" w:hAnsi="Verdana"/>
        <w:color w:val="7F7F7F" w:themeColor="text1" w:themeTint="80"/>
      </w:rPr>
    </w:pPr>
    <w:r w:rsidRPr="002F1637">
      <w:rPr>
        <w:rFonts w:ascii="Verdana" w:hAnsi="Verdana"/>
        <w:color w:val="7F7F7F" w:themeColor="text1" w:themeTint="80"/>
      </w:rPr>
      <w:ptab w:relativeTo="margin" w:alignment="right" w:leader="none"/>
    </w:r>
    <w:fldSimple w:instr=" PAGE   \* MERGEFORMAT ">
      <w:r w:rsidR="00743120">
        <w:rPr>
          <w:rFonts w:ascii="Verdana" w:hAnsi="Verdana"/>
          <w:noProof/>
          <w:color w:val="7F7F7F" w:themeColor="text1" w:themeTint="80"/>
          <w:sz w:val="16"/>
          <w:szCs w:val="16"/>
        </w:rPr>
        <w:t>34</w:t>
      </w:r>
    </w:fldSimple>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3A3" w:rsidRDefault="00DC13A3" w:rsidP="00DC13A3">
    <w:pPr>
      <w:pStyle w:val="Header"/>
      <w:jc w:val="center"/>
    </w:pPr>
    <w:r>
      <w:t xml:space="preserve">DRAFT  -  </w:t>
    </w:r>
    <w:bookmarkStart w:id="0" w:name="_GoBack"/>
    <w:bookmarkEnd w:id="0"/>
    <w:r>
      <w:t>20 April 2011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788B4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2079C"/>
    <w:multiLevelType w:val="hybridMultilevel"/>
    <w:tmpl w:val="45F671BC"/>
    <w:lvl w:ilvl="0" w:tplc="04090001">
      <w:start w:val="1"/>
      <w:numFmt w:val="bullet"/>
      <w:lvlText w:val=""/>
      <w:lvlJc w:val="left"/>
      <w:pPr>
        <w:ind w:left="360" w:hanging="360"/>
      </w:pPr>
      <w:rPr>
        <w:rFonts w:ascii="Symbol" w:hAnsi="Symbol" w:hint="default"/>
      </w:rPr>
    </w:lvl>
    <w:lvl w:ilvl="1" w:tplc="7628389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C118E1"/>
    <w:multiLevelType w:val="hybridMultilevel"/>
    <w:tmpl w:val="C7A6E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52ED0"/>
    <w:multiLevelType w:val="hybridMultilevel"/>
    <w:tmpl w:val="1990269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115076"/>
    <w:multiLevelType w:val="hybridMultilevel"/>
    <w:tmpl w:val="0394C76A"/>
    <w:lvl w:ilvl="0" w:tplc="04090001">
      <w:start w:val="1"/>
      <w:numFmt w:val="bullet"/>
      <w:lvlText w:val=""/>
      <w:lvlJc w:val="left"/>
      <w:pPr>
        <w:ind w:left="360" w:hanging="360"/>
      </w:pPr>
      <w:rPr>
        <w:rFonts w:ascii="Symbol" w:hAnsi="Symbol" w:hint="default"/>
      </w:rPr>
    </w:lvl>
    <w:lvl w:ilvl="1" w:tplc="7628389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3DA0429"/>
    <w:multiLevelType w:val="hybridMultilevel"/>
    <w:tmpl w:val="952E7D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3DE0918"/>
    <w:multiLevelType w:val="hybridMultilevel"/>
    <w:tmpl w:val="8FE839A4"/>
    <w:lvl w:ilvl="0" w:tplc="F8E6158A">
      <w:start w:val="1"/>
      <w:numFmt w:val="upperRoman"/>
      <w:lvlText w:val="%1."/>
      <w:lvlJc w:val="left"/>
      <w:pPr>
        <w:ind w:left="1080" w:hanging="720"/>
      </w:pPr>
      <w:rPr>
        <w:rFonts w:hint="default"/>
      </w:rPr>
    </w:lvl>
    <w:lvl w:ilvl="1" w:tplc="04090015">
      <w:start w:val="1"/>
      <w:numFmt w:val="upperLetter"/>
      <w:lvlText w:val="%2."/>
      <w:lvlJc w:val="left"/>
      <w:pPr>
        <w:ind w:left="1440" w:hanging="360"/>
      </w:pPr>
      <w:rPr>
        <w:sz w:val="23"/>
        <w:szCs w:val="23"/>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44D5F"/>
    <w:multiLevelType w:val="hybridMultilevel"/>
    <w:tmpl w:val="07F0F294"/>
    <w:lvl w:ilvl="0" w:tplc="04090001">
      <w:start w:val="1"/>
      <w:numFmt w:val="bullet"/>
      <w:lvlText w:val=""/>
      <w:lvlJc w:val="left"/>
      <w:pPr>
        <w:ind w:left="360" w:hanging="360"/>
      </w:pPr>
      <w:rPr>
        <w:rFonts w:ascii="Symbol" w:hAnsi="Symbol" w:hint="default"/>
      </w:rPr>
    </w:lvl>
    <w:lvl w:ilvl="1" w:tplc="76283894">
      <w:start w:val="1"/>
      <w:numFmt w:val="bullet"/>
      <w:lvlText w:val="-"/>
      <w:lvlJc w:val="left"/>
      <w:pPr>
        <w:ind w:left="1080" w:hanging="360"/>
      </w:pPr>
      <w:rPr>
        <w:rFonts w:ascii="Courier New" w:hAnsi="Courier New" w:hint="default"/>
      </w:rPr>
    </w:lvl>
    <w:lvl w:ilvl="2" w:tplc="76283894">
      <w:start w:val="1"/>
      <w:numFmt w:val="bullet"/>
      <w:lvlText w:val="-"/>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7FD1C42"/>
    <w:multiLevelType w:val="hybridMultilevel"/>
    <w:tmpl w:val="7A103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F82E74"/>
    <w:multiLevelType w:val="hybridMultilevel"/>
    <w:tmpl w:val="AB26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030DD7"/>
    <w:multiLevelType w:val="hybridMultilevel"/>
    <w:tmpl w:val="592435DC"/>
    <w:lvl w:ilvl="0" w:tplc="04090001">
      <w:start w:val="1"/>
      <w:numFmt w:val="bullet"/>
      <w:lvlText w:val=""/>
      <w:lvlJc w:val="left"/>
      <w:pPr>
        <w:ind w:left="360" w:hanging="360"/>
      </w:pPr>
      <w:rPr>
        <w:rFonts w:ascii="Symbol" w:hAnsi="Symbol" w:hint="default"/>
      </w:rPr>
    </w:lvl>
    <w:lvl w:ilvl="1" w:tplc="7628389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3C4450"/>
    <w:multiLevelType w:val="hybridMultilevel"/>
    <w:tmpl w:val="CE94A6DE"/>
    <w:lvl w:ilvl="0" w:tplc="762838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512061"/>
    <w:multiLevelType w:val="hybridMultilevel"/>
    <w:tmpl w:val="D4A2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76283894">
      <w:start w:val="1"/>
      <w:numFmt w:val="bullet"/>
      <w:lvlText w:val="-"/>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6660056"/>
    <w:multiLevelType w:val="hybridMultilevel"/>
    <w:tmpl w:val="30E63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76283894">
      <w:start w:val="1"/>
      <w:numFmt w:val="bullet"/>
      <w:lvlText w:val="-"/>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9906E6"/>
    <w:multiLevelType w:val="hybridMultilevel"/>
    <w:tmpl w:val="AEEAFD86"/>
    <w:lvl w:ilvl="0" w:tplc="04090001">
      <w:start w:val="1"/>
      <w:numFmt w:val="bullet"/>
      <w:lvlText w:val=""/>
      <w:lvlJc w:val="left"/>
      <w:pPr>
        <w:ind w:left="360" w:hanging="360"/>
      </w:pPr>
      <w:rPr>
        <w:rFonts w:ascii="Symbol" w:hAnsi="Symbol" w:hint="default"/>
      </w:rPr>
    </w:lvl>
    <w:lvl w:ilvl="1" w:tplc="76283894">
      <w:start w:val="1"/>
      <w:numFmt w:val="bullet"/>
      <w:lvlText w:val="-"/>
      <w:lvlJc w:val="left"/>
      <w:pPr>
        <w:ind w:left="1080" w:hanging="360"/>
      </w:pPr>
      <w:rPr>
        <w:rFonts w:ascii="Courier New" w:hAnsi="Courier New" w:hint="default"/>
      </w:rPr>
    </w:lvl>
    <w:lvl w:ilvl="2" w:tplc="76283894">
      <w:start w:val="1"/>
      <w:numFmt w:val="bullet"/>
      <w:lvlText w:val="-"/>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14A566F"/>
    <w:multiLevelType w:val="hybridMultilevel"/>
    <w:tmpl w:val="344CB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24449C1"/>
    <w:multiLevelType w:val="hybridMultilevel"/>
    <w:tmpl w:val="54F48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0A2208"/>
    <w:multiLevelType w:val="hybridMultilevel"/>
    <w:tmpl w:val="7810708E"/>
    <w:lvl w:ilvl="0" w:tplc="7628389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11334C"/>
    <w:multiLevelType w:val="hybridMultilevel"/>
    <w:tmpl w:val="6F64A9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A3D3429"/>
    <w:multiLevelType w:val="hybridMultilevel"/>
    <w:tmpl w:val="32E03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01981"/>
    <w:multiLevelType w:val="hybridMultilevel"/>
    <w:tmpl w:val="37F4DF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4EB55CA"/>
    <w:multiLevelType w:val="hybridMultilevel"/>
    <w:tmpl w:val="D9064264"/>
    <w:lvl w:ilvl="0" w:tplc="7628389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C7191"/>
    <w:multiLevelType w:val="hybridMultilevel"/>
    <w:tmpl w:val="A7AC14BA"/>
    <w:lvl w:ilvl="0" w:tplc="04090013">
      <w:start w:val="1"/>
      <w:numFmt w:val="upperRoman"/>
      <w:lvlText w:val="%1."/>
      <w:lvlJc w:val="right"/>
      <w:pPr>
        <w:ind w:left="630" w:hanging="360"/>
      </w:p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9813A4C"/>
    <w:multiLevelType w:val="hybridMultilevel"/>
    <w:tmpl w:val="4B1839EA"/>
    <w:lvl w:ilvl="0" w:tplc="7628389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7628389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D9416D"/>
    <w:multiLevelType w:val="hybridMultilevel"/>
    <w:tmpl w:val="4EC2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62469C"/>
    <w:multiLevelType w:val="hybridMultilevel"/>
    <w:tmpl w:val="28FCD50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6">
    <w:nsid w:val="5C962239"/>
    <w:multiLevelType w:val="hybridMultilevel"/>
    <w:tmpl w:val="4D36A1DE"/>
    <w:lvl w:ilvl="0" w:tplc="04090001">
      <w:start w:val="1"/>
      <w:numFmt w:val="bullet"/>
      <w:lvlText w:val=""/>
      <w:lvlJc w:val="left"/>
      <w:pPr>
        <w:ind w:left="360" w:hanging="360"/>
      </w:pPr>
      <w:rPr>
        <w:rFonts w:ascii="Symbol" w:hAnsi="Symbol" w:hint="default"/>
      </w:rPr>
    </w:lvl>
    <w:lvl w:ilvl="1" w:tplc="7628389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B53FD0"/>
    <w:multiLevelType w:val="hybridMultilevel"/>
    <w:tmpl w:val="8AF09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F7C6A3A"/>
    <w:multiLevelType w:val="hybridMultilevel"/>
    <w:tmpl w:val="1CD43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AC00EF"/>
    <w:multiLevelType w:val="hybridMultilevel"/>
    <w:tmpl w:val="04C09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424FDD"/>
    <w:multiLevelType w:val="hybridMultilevel"/>
    <w:tmpl w:val="2DA6C1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777C9D"/>
    <w:multiLevelType w:val="hybridMultilevel"/>
    <w:tmpl w:val="57BAD3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90A6619"/>
    <w:multiLevelType w:val="hybridMultilevel"/>
    <w:tmpl w:val="2188AF1C"/>
    <w:lvl w:ilvl="0" w:tplc="04090001">
      <w:start w:val="1"/>
      <w:numFmt w:val="bullet"/>
      <w:lvlText w:val=""/>
      <w:lvlJc w:val="left"/>
      <w:pPr>
        <w:ind w:left="360" w:hanging="360"/>
      </w:pPr>
      <w:rPr>
        <w:rFonts w:ascii="Symbol" w:hAnsi="Symbol" w:hint="default"/>
      </w:rPr>
    </w:lvl>
    <w:lvl w:ilvl="1" w:tplc="7628389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A686607"/>
    <w:multiLevelType w:val="hybridMultilevel"/>
    <w:tmpl w:val="BEB0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3C578A"/>
    <w:multiLevelType w:val="hybridMultilevel"/>
    <w:tmpl w:val="0F8C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E5EFA"/>
    <w:multiLevelType w:val="hybridMultilevel"/>
    <w:tmpl w:val="AD32E5D6"/>
    <w:lvl w:ilvl="0" w:tplc="7628389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52B4EC2"/>
    <w:multiLevelType w:val="hybridMultilevel"/>
    <w:tmpl w:val="6540E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35495E"/>
    <w:multiLevelType w:val="hybridMultilevel"/>
    <w:tmpl w:val="AF70DD7C"/>
    <w:lvl w:ilvl="0" w:tplc="76283894">
      <w:start w:val="1"/>
      <w:numFmt w:val="bullet"/>
      <w:lvlText w:val="-"/>
      <w:lvlJc w:val="left"/>
      <w:pPr>
        <w:ind w:left="720" w:hanging="360"/>
      </w:pPr>
      <w:rPr>
        <w:rFonts w:ascii="Courier New" w:hAnsi="Courier New" w:hint="default"/>
      </w:rPr>
    </w:lvl>
    <w:lvl w:ilvl="1" w:tplc="76283894">
      <w:start w:val="1"/>
      <w:numFmt w:val="bullet"/>
      <w:lvlText w:val="-"/>
      <w:lvlJc w:val="left"/>
      <w:pPr>
        <w:ind w:left="1440" w:hanging="360"/>
      </w:pPr>
      <w:rPr>
        <w:rFonts w:ascii="Courier New" w:hAnsi="Courier New" w:hint="default"/>
      </w:rPr>
    </w:lvl>
    <w:lvl w:ilvl="2" w:tplc="7628389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CD7D4B"/>
    <w:multiLevelType w:val="hybridMultilevel"/>
    <w:tmpl w:val="DC72A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CE241D4"/>
    <w:multiLevelType w:val="hybridMultilevel"/>
    <w:tmpl w:val="4FA25A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D737BAE"/>
    <w:multiLevelType w:val="hybridMultilevel"/>
    <w:tmpl w:val="702842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2"/>
  </w:num>
  <w:num w:numId="4">
    <w:abstractNumId w:val="36"/>
  </w:num>
  <w:num w:numId="5">
    <w:abstractNumId w:val="30"/>
  </w:num>
  <w:num w:numId="6">
    <w:abstractNumId w:val="34"/>
  </w:num>
  <w:num w:numId="7">
    <w:abstractNumId w:val="9"/>
  </w:num>
  <w:num w:numId="8">
    <w:abstractNumId w:val="25"/>
  </w:num>
  <w:num w:numId="9">
    <w:abstractNumId w:val="24"/>
  </w:num>
  <w:num w:numId="10">
    <w:abstractNumId w:val="27"/>
  </w:num>
  <w:num w:numId="11">
    <w:abstractNumId w:val="33"/>
  </w:num>
  <w:num w:numId="12">
    <w:abstractNumId w:val="18"/>
  </w:num>
  <w:num w:numId="13">
    <w:abstractNumId w:val="31"/>
  </w:num>
  <w:num w:numId="14">
    <w:abstractNumId w:val="8"/>
  </w:num>
  <w:num w:numId="15">
    <w:abstractNumId w:val="15"/>
  </w:num>
  <w:num w:numId="16">
    <w:abstractNumId w:val="20"/>
  </w:num>
  <w:num w:numId="17">
    <w:abstractNumId w:val="39"/>
  </w:num>
  <w:num w:numId="18">
    <w:abstractNumId w:val="19"/>
  </w:num>
  <w:num w:numId="19">
    <w:abstractNumId w:val="40"/>
  </w:num>
  <w:num w:numId="20">
    <w:abstractNumId w:val="2"/>
  </w:num>
  <w:num w:numId="21">
    <w:abstractNumId w:val="28"/>
  </w:num>
  <w:num w:numId="22">
    <w:abstractNumId w:val="29"/>
  </w:num>
  <w:num w:numId="23">
    <w:abstractNumId w:val="38"/>
  </w:num>
  <w:num w:numId="24">
    <w:abstractNumId w:val="1"/>
  </w:num>
  <w:num w:numId="25">
    <w:abstractNumId w:val="32"/>
  </w:num>
  <w:num w:numId="26">
    <w:abstractNumId w:val="3"/>
  </w:num>
  <w:num w:numId="27">
    <w:abstractNumId w:val="11"/>
  </w:num>
  <w:num w:numId="28">
    <w:abstractNumId w:val="23"/>
  </w:num>
  <w:num w:numId="29">
    <w:abstractNumId w:val="37"/>
  </w:num>
  <w:num w:numId="30">
    <w:abstractNumId w:val="26"/>
  </w:num>
  <w:num w:numId="31">
    <w:abstractNumId w:val="4"/>
  </w:num>
  <w:num w:numId="32">
    <w:abstractNumId w:val="5"/>
  </w:num>
  <w:num w:numId="33">
    <w:abstractNumId w:val="16"/>
  </w:num>
  <w:num w:numId="34">
    <w:abstractNumId w:val="13"/>
  </w:num>
  <w:num w:numId="35">
    <w:abstractNumId w:val="14"/>
  </w:num>
  <w:num w:numId="36">
    <w:abstractNumId w:val="12"/>
  </w:num>
  <w:num w:numId="37">
    <w:abstractNumId w:val="7"/>
  </w:num>
  <w:num w:numId="38">
    <w:abstractNumId w:val="21"/>
  </w:num>
  <w:num w:numId="39">
    <w:abstractNumId w:val="35"/>
  </w:num>
  <w:num w:numId="40">
    <w:abstractNumId w:val="17"/>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DE5B9A"/>
    <w:rsid w:val="0000489C"/>
    <w:rsid w:val="00004965"/>
    <w:rsid w:val="0003485A"/>
    <w:rsid w:val="00035C88"/>
    <w:rsid w:val="00065114"/>
    <w:rsid w:val="00074397"/>
    <w:rsid w:val="00085D1E"/>
    <w:rsid w:val="000867A0"/>
    <w:rsid w:val="000A0BFC"/>
    <w:rsid w:val="000C27FB"/>
    <w:rsid w:val="000C69C3"/>
    <w:rsid w:val="000D4B0A"/>
    <w:rsid w:val="000E41B7"/>
    <w:rsid w:val="001019B0"/>
    <w:rsid w:val="00104977"/>
    <w:rsid w:val="0013315A"/>
    <w:rsid w:val="00134900"/>
    <w:rsid w:val="00135103"/>
    <w:rsid w:val="00144ACF"/>
    <w:rsid w:val="00150E14"/>
    <w:rsid w:val="00160703"/>
    <w:rsid w:val="0016294E"/>
    <w:rsid w:val="001734B2"/>
    <w:rsid w:val="00174BF8"/>
    <w:rsid w:val="0019400F"/>
    <w:rsid w:val="0019616C"/>
    <w:rsid w:val="001A5634"/>
    <w:rsid w:val="001B1111"/>
    <w:rsid w:val="001B331B"/>
    <w:rsid w:val="001C6D19"/>
    <w:rsid w:val="001D361A"/>
    <w:rsid w:val="001D4CC2"/>
    <w:rsid w:val="001F5251"/>
    <w:rsid w:val="001F6C1E"/>
    <w:rsid w:val="00207BCD"/>
    <w:rsid w:val="00212B77"/>
    <w:rsid w:val="002131BD"/>
    <w:rsid w:val="00215976"/>
    <w:rsid w:val="00222F13"/>
    <w:rsid w:val="00224548"/>
    <w:rsid w:val="00227A26"/>
    <w:rsid w:val="00234F78"/>
    <w:rsid w:val="002458CB"/>
    <w:rsid w:val="00257D95"/>
    <w:rsid w:val="00267F06"/>
    <w:rsid w:val="00272697"/>
    <w:rsid w:val="00274E99"/>
    <w:rsid w:val="002A07A6"/>
    <w:rsid w:val="002C636E"/>
    <w:rsid w:val="002C6A44"/>
    <w:rsid w:val="002D6FE7"/>
    <w:rsid w:val="002E2CAF"/>
    <w:rsid w:val="002F1637"/>
    <w:rsid w:val="002F70E4"/>
    <w:rsid w:val="003144A2"/>
    <w:rsid w:val="00322C0E"/>
    <w:rsid w:val="00325A4A"/>
    <w:rsid w:val="00336BA3"/>
    <w:rsid w:val="00344426"/>
    <w:rsid w:val="00346CDC"/>
    <w:rsid w:val="00367A2A"/>
    <w:rsid w:val="003737CA"/>
    <w:rsid w:val="00382F54"/>
    <w:rsid w:val="003A1B35"/>
    <w:rsid w:val="003B0ABD"/>
    <w:rsid w:val="003B6D4D"/>
    <w:rsid w:val="003B7365"/>
    <w:rsid w:val="003C7300"/>
    <w:rsid w:val="003D687C"/>
    <w:rsid w:val="003E6890"/>
    <w:rsid w:val="004000B6"/>
    <w:rsid w:val="0040440E"/>
    <w:rsid w:val="004059E4"/>
    <w:rsid w:val="00416270"/>
    <w:rsid w:val="00423608"/>
    <w:rsid w:val="00426A9E"/>
    <w:rsid w:val="00432FDE"/>
    <w:rsid w:val="004345B3"/>
    <w:rsid w:val="00446591"/>
    <w:rsid w:val="004604F5"/>
    <w:rsid w:val="00471E01"/>
    <w:rsid w:val="004819A9"/>
    <w:rsid w:val="00485D04"/>
    <w:rsid w:val="00486600"/>
    <w:rsid w:val="004B054C"/>
    <w:rsid w:val="004B0FEF"/>
    <w:rsid w:val="004B14D4"/>
    <w:rsid w:val="004C56D5"/>
    <w:rsid w:val="004D143A"/>
    <w:rsid w:val="004D456C"/>
    <w:rsid w:val="004E436A"/>
    <w:rsid w:val="004F1DF0"/>
    <w:rsid w:val="004F275C"/>
    <w:rsid w:val="00505B94"/>
    <w:rsid w:val="00514573"/>
    <w:rsid w:val="00523057"/>
    <w:rsid w:val="005418A5"/>
    <w:rsid w:val="005531E9"/>
    <w:rsid w:val="00554B03"/>
    <w:rsid w:val="005560C2"/>
    <w:rsid w:val="005651E6"/>
    <w:rsid w:val="00570060"/>
    <w:rsid w:val="00574846"/>
    <w:rsid w:val="00576C07"/>
    <w:rsid w:val="005B3870"/>
    <w:rsid w:val="005D4DB5"/>
    <w:rsid w:val="005F14D0"/>
    <w:rsid w:val="005F3591"/>
    <w:rsid w:val="005F42DC"/>
    <w:rsid w:val="006000A2"/>
    <w:rsid w:val="00603DE6"/>
    <w:rsid w:val="006072F8"/>
    <w:rsid w:val="00610BFA"/>
    <w:rsid w:val="00615AC9"/>
    <w:rsid w:val="00620391"/>
    <w:rsid w:val="006227AC"/>
    <w:rsid w:val="00631CB2"/>
    <w:rsid w:val="006345CD"/>
    <w:rsid w:val="006525D0"/>
    <w:rsid w:val="00655093"/>
    <w:rsid w:val="00666082"/>
    <w:rsid w:val="00674533"/>
    <w:rsid w:val="00683EF5"/>
    <w:rsid w:val="00685CA5"/>
    <w:rsid w:val="006B1D68"/>
    <w:rsid w:val="006B4421"/>
    <w:rsid w:val="006B5D5F"/>
    <w:rsid w:val="006C2373"/>
    <w:rsid w:val="006D1C07"/>
    <w:rsid w:val="006D4299"/>
    <w:rsid w:val="006E65B3"/>
    <w:rsid w:val="006F29F3"/>
    <w:rsid w:val="006F5219"/>
    <w:rsid w:val="006F653C"/>
    <w:rsid w:val="00710251"/>
    <w:rsid w:val="00743120"/>
    <w:rsid w:val="00745DEB"/>
    <w:rsid w:val="007559C6"/>
    <w:rsid w:val="007644CC"/>
    <w:rsid w:val="00766E3B"/>
    <w:rsid w:val="007673EA"/>
    <w:rsid w:val="00775A32"/>
    <w:rsid w:val="00790424"/>
    <w:rsid w:val="007A0E84"/>
    <w:rsid w:val="007A6DD8"/>
    <w:rsid w:val="007B0524"/>
    <w:rsid w:val="007C7798"/>
    <w:rsid w:val="007D2AEE"/>
    <w:rsid w:val="007E2C7D"/>
    <w:rsid w:val="007E5C41"/>
    <w:rsid w:val="007F1AF4"/>
    <w:rsid w:val="00814FA1"/>
    <w:rsid w:val="00821631"/>
    <w:rsid w:val="00830B80"/>
    <w:rsid w:val="00833F2B"/>
    <w:rsid w:val="0083452A"/>
    <w:rsid w:val="0084689B"/>
    <w:rsid w:val="00865D4F"/>
    <w:rsid w:val="00866157"/>
    <w:rsid w:val="0086731B"/>
    <w:rsid w:val="00890B24"/>
    <w:rsid w:val="00891F11"/>
    <w:rsid w:val="008940FB"/>
    <w:rsid w:val="008A2BEA"/>
    <w:rsid w:val="008C5363"/>
    <w:rsid w:val="008C77CE"/>
    <w:rsid w:val="008D2251"/>
    <w:rsid w:val="008E3905"/>
    <w:rsid w:val="008F746F"/>
    <w:rsid w:val="00910B1E"/>
    <w:rsid w:val="00911BFC"/>
    <w:rsid w:val="009320D4"/>
    <w:rsid w:val="00932DCB"/>
    <w:rsid w:val="0093494C"/>
    <w:rsid w:val="0094204B"/>
    <w:rsid w:val="00945A90"/>
    <w:rsid w:val="00951342"/>
    <w:rsid w:val="00952DE6"/>
    <w:rsid w:val="009546E4"/>
    <w:rsid w:val="00961CEE"/>
    <w:rsid w:val="00967F86"/>
    <w:rsid w:val="009721F8"/>
    <w:rsid w:val="0098245C"/>
    <w:rsid w:val="00984B11"/>
    <w:rsid w:val="00987DA2"/>
    <w:rsid w:val="00997C62"/>
    <w:rsid w:val="009A0889"/>
    <w:rsid w:val="009A1353"/>
    <w:rsid w:val="009A3979"/>
    <w:rsid w:val="009A57F8"/>
    <w:rsid w:val="009A6232"/>
    <w:rsid w:val="009B4CEB"/>
    <w:rsid w:val="009B7732"/>
    <w:rsid w:val="009D00C8"/>
    <w:rsid w:val="009D126C"/>
    <w:rsid w:val="009D1582"/>
    <w:rsid w:val="00A06DC5"/>
    <w:rsid w:val="00A24EF0"/>
    <w:rsid w:val="00A271EA"/>
    <w:rsid w:val="00A43890"/>
    <w:rsid w:val="00A44370"/>
    <w:rsid w:val="00A46DD8"/>
    <w:rsid w:val="00A5289F"/>
    <w:rsid w:val="00A52B3A"/>
    <w:rsid w:val="00A957EA"/>
    <w:rsid w:val="00AA1B84"/>
    <w:rsid w:val="00AB1FF1"/>
    <w:rsid w:val="00AB7A5D"/>
    <w:rsid w:val="00AD26DF"/>
    <w:rsid w:val="00AD4BB7"/>
    <w:rsid w:val="00AD7A8D"/>
    <w:rsid w:val="00AE182B"/>
    <w:rsid w:val="00AE3FA3"/>
    <w:rsid w:val="00AF375A"/>
    <w:rsid w:val="00B1283B"/>
    <w:rsid w:val="00B15E0E"/>
    <w:rsid w:val="00B334AC"/>
    <w:rsid w:val="00B33543"/>
    <w:rsid w:val="00B50BA7"/>
    <w:rsid w:val="00B52FE8"/>
    <w:rsid w:val="00B53505"/>
    <w:rsid w:val="00B67016"/>
    <w:rsid w:val="00B760DB"/>
    <w:rsid w:val="00B85290"/>
    <w:rsid w:val="00B9064F"/>
    <w:rsid w:val="00B9192B"/>
    <w:rsid w:val="00B922D6"/>
    <w:rsid w:val="00B957F7"/>
    <w:rsid w:val="00BA0C29"/>
    <w:rsid w:val="00BA45D4"/>
    <w:rsid w:val="00BA714F"/>
    <w:rsid w:val="00BB1961"/>
    <w:rsid w:val="00BB3965"/>
    <w:rsid w:val="00BB4FCC"/>
    <w:rsid w:val="00BF0086"/>
    <w:rsid w:val="00BF0977"/>
    <w:rsid w:val="00C002D1"/>
    <w:rsid w:val="00C23AD1"/>
    <w:rsid w:val="00C251E8"/>
    <w:rsid w:val="00C40253"/>
    <w:rsid w:val="00C56632"/>
    <w:rsid w:val="00C61AC0"/>
    <w:rsid w:val="00C664B4"/>
    <w:rsid w:val="00C72FF8"/>
    <w:rsid w:val="00C85DED"/>
    <w:rsid w:val="00C915D0"/>
    <w:rsid w:val="00C94285"/>
    <w:rsid w:val="00CA4955"/>
    <w:rsid w:val="00CB34CE"/>
    <w:rsid w:val="00CC2689"/>
    <w:rsid w:val="00CC3634"/>
    <w:rsid w:val="00CD7579"/>
    <w:rsid w:val="00CF6782"/>
    <w:rsid w:val="00D0452E"/>
    <w:rsid w:val="00D07FB2"/>
    <w:rsid w:val="00D15F3A"/>
    <w:rsid w:val="00D22203"/>
    <w:rsid w:val="00D22598"/>
    <w:rsid w:val="00D24F79"/>
    <w:rsid w:val="00D50A6E"/>
    <w:rsid w:val="00D75CE0"/>
    <w:rsid w:val="00D776AF"/>
    <w:rsid w:val="00D803E5"/>
    <w:rsid w:val="00D84141"/>
    <w:rsid w:val="00D9066A"/>
    <w:rsid w:val="00D90AE0"/>
    <w:rsid w:val="00D91842"/>
    <w:rsid w:val="00DC13A3"/>
    <w:rsid w:val="00DE4035"/>
    <w:rsid w:val="00DE5B9A"/>
    <w:rsid w:val="00DE60E1"/>
    <w:rsid w:val="00DE698D"/>
    <w:rsid w:val="00DF29F8"/>
    <w:rsid w:val="00DF629A"/>
    <w:rsid w:val="00E002ED"/>
    <w:rsid w:val="00E02DDF"/>
    <w:rsid w:val="00E1130C"/>
    <w:rsid w:val="00E14464"/>
    <w:rsid w:val="00E439D6"/>
    <w:rsid w:val="00E50A51"/>
    <w:rsid w:val="00E5381A"/>
    <w:rsid w:val="00E55696"/>
    <w:rsid w:val="00E7095D"/>
    <w:rsid w:val="00E75756"/>
    <w:rsid w:val="00E81003"/>
    <w:rsid w:val="00E81862"/>
    <w:rsid w:val="00E96BCD"/>
    <w:rsid w:val="00EC0EEB"/>
    <w:rsid w:val="00ED0033"/>
    <w:rsid w:val="00ED03EA"/>
    <w:rsid w:val="00ED201F"/>
    <w:rsid w:val="00EF2B8A"/>
    <w:rsid w:val="00EF3AE4"/>
    <w:rsid w:val="00F11E74"/>
    <w:rsid w:val="00F2421C"/>
    <w:rsid w:val="00F33705"/>
    <w:rsid w:val="00F42170"/>
    <w:rsid w:val="00F44103"/>
    <w:rsid w:val="00F52228"/>
    <w:rsid w:val="00F543C6"/>
    <w:rsid w:val="00F61BD8"/>
    <w:rsid w:val="00F65D44"/>
    <w:rsid w:val="00F66F3B"/>
    <w:rsid w:val="00F83C3D"/>
    <w:rsid w:val="00F849F6"/>
    <w:rsid w:val="00F95CEA"/>
    <w:rsid w:val="00F972EE"/>
    <w:rsid w:val="00F97E32"/>
    <w:rsid w:val="00FA15A9"/>
    <w:rsid w:val="00FA4211"/>
    <w:rsid w:val="00FC508C"/>
    <w:rsid w:val="00FD2F7D"/>
    <w:rsid w:val="00FD3EBE"/>
    <w:rsid w:val="00FE733B"/>
  </w:rsids>
  <m:mathPr>
    <m:mathFont m:val="Helvetica Neue"/>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en-US"/>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37"/>
  </w:style>
  <w:style w:type="paragraph" w:styleId="Heading1">
    <w:name w:val="heading 1"/>
    <w:basedOn w:val="Normal"/>
    <w:next w:val="Normal"/>
    <w:link w:val="Heading1Char"/>
    <w:uiPriority w:val="9"/>
    <w:qFormat/>
    <w:rsid w:val="002F163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163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1637"/>
    <w:pPr>
      <w:spacing w:after="0"/>
      <w:jc w:val="left"/>
      <w:outlineLvl w:val="2"/>
    </w:pPr>
    <w:rPr>
      <w:smallCaps/>
      <w:spacing w:val="5"/>
    </w:rPr>
  </w:style>
  <w:style w:type="paragraph" w:styleId="Heading4">
    <w:name w:val="heading 4"/>
    <w:basedOn w:val="Normal"/>
    <w:next w:val="Normal"/>
    <w:link w:val="Heading4Char"/>
    <w:uiPriority w:val="9"/>
    <w:semiHidden/>
    <w:unhideWhenUsed/>
    <w:qFormat/>
    <w:rsid w:val="002F163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163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F163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F163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F163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F1637"/>
    <w:pPr>
      <w:spacing w:after="0"/>
      <w:jc w:val="left"/>
      <w:outlineLvl w:val="8"/>
    </w:pPr>
    <w:rPr>
      <w:b/>
      <w:i/>
      <w:smallCaps/>
      <w:color w:val="622423" w:themeColor="accent2"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DE5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B9A"/>
    <w:rPr>
      <w:rFonts w:ascii="Tahoma" w:hAnsi="Tahoma" w:cs="Tahoma"/>
      <w:sz w:val="16"/>
      <w:szCs w:val="16"/>
    </w:rPr>
  </w:style>
  <w:style w:type="table" w:customStyle="1" w:styleId="CoverTable">
    <w:name w:val="Cover Table"/>
    <w:basedOn w:val="TableNormal"/>
    <w:rsid w:val="00DE5B9A"/>
    <w:pPr>
      <w:spacing w:after="0" w:line="240" w:lineRule="auto"/>
    </w:pPr>
    <w:tblPr>
      <w:tblInd w:w="0" w:type="dxa"/>
      <w:tblCellMar>
        <w:top w:w="0" w:type="dxa"/>
        <w:left w:w="108" w:type="dxa"/>
        <w:bottom w:w="0" w:type="dxa"/>
        <w:right w:w="108" w:type="dxa"/>
      </w:tblCellMar>
    </w:tblPr>
    <w:tcPr>
      <w:shd w:val="clear" w:color="auto" w:fill="1F497D" w:themeFill="text2"/>
      <w:vAlign w:val="center"/>
    </w:tcPr>
  </w:style>
  <w:style w:type="paragraph" w:styleId="Header">
    <w:name w:val="header"/>
    <w:basedOn w:val="Normal"/>
    <w:link w:val="HeaderChar"/>
    <w:uiPriority w:val="99"/>
    <w:unhideWhenUsed/>
    <w:rsid w:val="00DE5B9A"/>
    <w:pPr>
      <w:tabs>
        <w:tab w:val="center" w:pos="4680"/>
        <w:tab w:val="right" w:pos="9360"/>
      </w:tabs>
      <w:spacing w:line="240" w:lineRule="auto"/>
    </w:pPr>
  </w:style>
  <w:style w:type="character" w:customStyle="1" w:styleId="HeaderChar">
    <w:name w:val="Header Char"/>
    <w:basedOn w:val="DefaultParagraphFont"/>
    <w:link w:val="Header"/>
    <w:uiPriority w:val="99"/>
    <w:rsid w:val="00DE5B9A"/>
    <w:rPr>
      <w:rFonts w:eastAsiaTheme="minorEastAsia"/>
      <w:color w:val="595959" w:themeColor="text1" w:themeTint="A6"/>
      <w:sz w:val="20"/>
    </w:rPr>
  </w:style>
  <w:style w:type="paragraph" w:styleId="Footer">
    <w:name w:val="footer"/>
    <w:basedOn w:val="Normal"/>
    <w:link w:val="FooterChar"/>
    <w:uiPriority w:val="99"/>
    <w:unhideWhenUsed/>
    <w:rsid w:val="00DE5B9A"/>
    <w:pPr>
      <w:tabs>
        <w:tab w:val="center" w:pos="4680"/>
        <w:tab w:val="right" w:pos="9360"/>
      </w:tabs>
      <w:spacing w:line="240" w:lineRule="auto"/>
    </w:pPr>
  </w:style>
  <w:style w:type="character" w:customStyle="1" w:styleId="FooterChar">
    <w:name w:val="Footer Char"/>
    <w:basedOn w:val="DefaultParagraphFont"/>
    <w:link w:val="Footer"/>
    <w:uiPriority w:val="99"/>
    <w:rsid w:val="00DE5B9A"/>
    <w:rPr>
      <w:rFonts w:eastAsiaTheme="minorEastAsia"/>
      <w:color w:val="595959" w:themeColor="text1" w:themeTint="A6"/>
      <w:sz w:val="20"/>
    </w:rPr>
  </w:style>
  <w:style w:type="character" w:customStyle="1" w:styleId="Heading1Char">
    <w:name w:val="Heading 1 Char"/>
    <w:basedOn w:val="DefaultParagraphFont"/>
    <w:link w:val="Heading1"/>
    <w:uiPriority w:val="9"/>
    <w:rsid w:val="002F1637"/>
    <w:rPr>
      <w:smallCaps/>
      <w:spacing w:val="5"/>
      <w:sz w:val="32"/>
      <w:szCs w:val="32"/>
    </w:rPr>
  </w:style>
  <w:style w:type="character" w:customStyle="1" w:styleId="Heading2Char">
    <w:name w:val="Heading 2 Char"/>
    <w:basedOn w:val="DefaultParagraphFont"/>
    <w:link w:val="Heading2"/>
    <w:rsid w:val="002F1637"/>
    <w:rPr>
      <w:smallCaps/>
      <w:spacing w:val="5"/>
      <w:sz w:val="28"/>
      <w:szCs w:val="28"/>
    </w:rPr>
  </w:style>
  <w:style w:type="character" w:customStyle="1" w:styleId="Heading3Char">
    <w:name w:val="Heading 3 Char"/>
    <w:basedOn w:val="DefaultParagraphFont"/>
    <w:link w:val="Heading3"/>
    <w:uiPriority w:val="9"/>
    <w:semiHidden/>
    <w:rsid w:val="002F1637"/>
    <w:rPr>
      <w:smallCaps/>
      <w:spacing w:val="5"/>
      <w:sz w:val="24"/>
      <w:szCs w:val="24"/>
    </w:rPr>
  </w:style>
  <w:style w:type="character" w:customStyle="1" w:styleId="Heading4Char">
    <w:name w:val="Heading 4 Char"/>
    <w:basedOn w:val="DefaultParagraphFont"/>
    <w:link w:val="Heading4"/>
    <w:uiPriority w:val="9"/>
    <w:semiHidden/>
    <w:rsid w:val="002F1637"/>
    <w:rPr>
      <w:smallCaps/>
      <w:spacing w:val="10"/>
      <w:sz w:val="22"/>
      <w:szCs w:val="22"/>
    </w:rPr>
  </w:style>
  <w:style w:type="character" w:customStyle="1" w:styleId="Heading5Char">
    <w:name w:val="Heading 5 Char"/>
    <w:basedOn w:val="DefaultParagraphFont"/>
    <w:link w:val="Heading5"/>
    <w:uiPriority w:val="9"/>
    <w:semiHidden/>
    <w:rsid w:val="002F163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F1637"/>
    <w:rPr>
      <w:smallCaps/>
      <w:color w:val="C0504D" w:themeColor="accent2"/>
      <w:spacing w:val="5"/>
      <w:sz w:val="22"/>
    </w:rPr>
  </w:style>
  <w:style w:type="character" w:customStyle="1" w:styleId="Heading7Char">
    <w:name w:val="Heading 7 Char"/>
    <w:basedOn w:val="DefaultParagraphFont"/>
    <w:link w:val="Heading7"/>
    <w:uiPriority w:val="9"/>
    <w:semiHidden/>
    <w:rsid w:val="002F1637"/>
    <w:rPr>
      <w:b/>
      <w:smallCaps/>
      <w:color w:val="C0504D" w:themeColor="accent2"/>
      <w:spacing w:val="10"/>
    </w:rPr>
  </w:style>
  <w:style w:type="character" w:customStyle="1" w:styleId="Heading8Char">
    <w:name w:val="Heading 8 Char"/>
    <w:basedOn w:val="DefaultParagraphFont"/>
    <w:link w:val="Heading8"/>
    <w:uiPriority w:val="9"/>
    <w:semiHidden/>
    <w:rsid w:val="002F1637"/>
    <w:rPr>
      <w:b/>
      <w:i/>
      <w:smallCaps/>
      <w:color w:val="943634" w:themeColor="accent2" w:themeShade="BF"/>
    </w:rPr>
  </w:style>
  <w:style w:type="character" w:customStyle="1" w:styleId="Heading9Char">
    <w:name w:val="Heading 9 Char"/>
    <w:basedOn w:val="DefaultParagraphFont"/>
    <w:link w:val="Heading9"/>
    <w:uiPriority w:val="9"/>
    <w:semiHidden/>
    <w:rsid w:val="002F1637"/>
    <w:rPr>
      <w:b/>
      <w:i/>
      <w:smallCaps/>
      <w:color w:val="622423" w:themeColor="accent2" w:themeShade="7F"/>
    </w:rPr>
  </w:style>
  <w:style w:type="paragraph" w:styleId="Title">
    <w:name w:val="Title"/>
    <w:basedOn w:val="Normal"/>
    <w:next w:val="Normal"/>
    <w:link w:val="TitleChar"/>
    <w:uiPriority w:val="10"/>
    <w:qFormat/>
    <w:rsid w:val="002F163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1637"/>
    <w:rPr>
      <w:smallCaps/>
      <w:sz w:val="48"/>
      <w:szCs w:val="48"/>
    </w:rPr>
  </w:style>
  <w:style w:type="paragraph" w:styleId="Subtitle">
    <w:name w:val="Subtitle"/>
    <w:basedOn w:val="Normal"/>
    <w:next w:val="Normal"/>
    <w:link w:val="SubtitleChar"/>
    <w:uiPriority w:val="11"/>
    <w:qFormat/>
    <w:rsid w:val="002F163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1637"/>
    <w:rPr>
      <w:rFonts w:asciiTheme="majorHAnsi" w:eastAsiaTheme="majorEastAsia" w:hAnsiTheme="majorHAnsi" w:cstheme="majorBidi"/>
      <w:szCs w:val="22"/>
    </w:rPr>
  </w:style>
  <w:style w:type="character" w:styleId="Strong">
    <w:name w:val="Strong"/>
    <w:uiPriority w:val="22"/>
    <w:qFormat/>
    <w:rsid w:val="002F1637"/>
    <w:rPr>
      <w:b/>
      <w:color w:val="C0504D" w:themeColor="accent2"/>
    </w:rPr>
  </w:style>
  <w:style w:type="character" w:styleId="Emphasis">
    <w:name w:val="Emphasis"/>
    <w:uiPriority w:val="20"/>
    <w:qFormat/>
    <w:rsid w:val="002F1637"/>
    <w:rPr>
      <w:b/>
      <w:i/>
      <w:spacing w:val="10"/>
    </w:rPr>
  </w:style>
  <w:style w:type="paragraph" w:styleId="NoSpacing">
    <w:name w:val="No Spacing"/>
    <w:basedOn w:val="Normal"/>
    <w:link w:val="NoSpacingChar"/>
    <w:uiPriority w:val="1"/>
    <w:qFormat/>
    <w:rsid w:val="002F1637"/>
    <w:pPr>
      <w:spacing w:after="0" w:line="240" w:lineRule="auto"/>
    </w:pPr>
  </w:style>
  <w:style w:type="paragraph" w:styleId="ListParagraph">
    <w:name w:val="List Paragraph"/>
    <w:basedOn w:val="Normal"/>
    <w:uiPriority w:val="34"/>
    <w:qFormat/>
    <w:rsid w:val="002F1637"/>
    <w:pPr>
      <w:ind w:left="720"/>
      <w:contextualSpacing/>
    </w:pPr>
  </w:style>
  <w:style w:type="paragraph" w:styleId="Quote">
    <w:name w:val="Quote"/>
    <w:basedOn w:val="Normal"/>
    <w:next w:val="Normal"/>
    <w:link w:val="QuoteChar"/>
    <w:uiPriority w:val="29"/>
    <w:qFormat/>
    <w:rsid w:val="002F1637"/>
    <w:rPr>
      <w:i/>
    </w:rPr>
  </w:style>
  <w:style w:type="character" w:customStyle="1" w:styleId="QuoteChar">
    <w:name w:val="Quote Char"/>
    <w:basedOn w:val="DefaultParagraphFont"/>
    <w:link w:val="Quote"/>
    <w:uiPriority w:val="29"/>
    <w:rsid w:val="002F1637"/>
    <w:rPr>
      <w:i/>
    </w:rPr>
  </w:style>
  <w:style w:type="paragraph" w:styleId="IntenseQuote">
    <w:name w:val="Intense Quote"/>
    <w:basedOn w:val="Normal"/>
    <w:next w:val="Normal"/>
    <w:link w:val="IntenseQuoteChar"/>
    <w:uiPriority w:val="30"/>
    <w:qFormat/>
    <w:rsid w:val="002F163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1637"/>
    <w:rPr>
      <w:b/>
      <w:i/>
      <w:color w:val="FFFFFF" w:themeColor="background1"/>
      <w:shd w:val="clear" w:color="auto" w:fill="C0504D" w:themeFill="accent2"/>
    </w:rPr>
  </w:style>
  <w:style w:type="character" w:styleId="SubtleEmphasis">
    <w:name w:val="Subtle Emphasis"/>
    <w:uiPriority w:val="19"/>
    <w:qFormat/>
    <w:rsid w:val="002F1637"/>
    <w:rPr>
      <w:i/>
    </w:rPr>
  </w:style>
  <w:style w:type="character" w:styleId="IntenseEmphasis">
    <w:name w:val="Intense Emphasis"/>
    <w:uiPriority w:val="21"/>
    <w:qFormat/>
    <w:rsid w:val="002F1637"/>
    <w:rPr>
      <w:b/>
      <w:i/>
      <w:color w:val="C0504D" w:themeColor="accent2"/>
      <w:spacing w:val="10"/>
    </w:rPr>
  </w:style>
  <w:style w:type="character" w:styleId="SubtleReference">
    <w:name w:val="Subtle Reference"/>
    <w:uiPriority w:val="31"/>
    <w:qFormat/>
    <w:rsid w:val="002F1637"/>
    <w:rPr>
      <w:b/>
    </w:rPr>
  </w:style>
  <w:style w:type="character" w:styleId="IntenseReference">
    <w:name w:val="Intense Reference"/>
    <w:uiPriority w:val="32"/>
    <w:qFormat/>
    <w:rsid w:val="002F1637"/>
    <w:rPr>
      <w:b/>
      <w:bCs/>
      <w:smallCaps/>
      <w:spacing w:val="5"/>
      <w:sz w:val="22"/>
      <w:szCs w:val="22"/>
      <w:u w:val="single"/>
    </w:rPr>
  </w:style>
  <w:style w:type="character" w:styleId="BookTitle">
    <w:name w:val="Book Title"/>
    <w:uiPriority w:val="33"/>
    <w:qFormat/>
    <w:rsid w:val="002F163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1637"/>
    <w:pPr>
      <w:outlineLvl w:val="9"/>
    </w:pPr>
  </w:style>
  <w:style w:type="paragraph" w:styleId="Caption">
    <w:name w:val="caption"/>
    <w:basedOn w:val="Normal"/>
    <w:next w:val="Normal"/>
    <w:uiPriority w:val="35"/>
    <w:semiHidden/>
    <w:unhideWhenUsed/>
    <w:qFormat/>
    <w:rsid w:val="002F1637"/>
    <w:rPr>
      <w:b/>
      <w:bCs/>
      <w:caps/>
      <w:sz w:val="16"/>
      <w:szCs w:val="18"/>
    </w:rPr>
  </w:style>
  <w:style w:type="character" w:customStyle="1" w:styleId="NoSpacingChar">
    <w:name w:val="No Spacing Char"/>
    <w:basedOn w:val="DefaultParagraphFont"/>
    <w:link w:val="NoSpacing"/>
    <w:uiPriority w:val="1"/>
    <w:rsid w:val="002F1637"/>
  </w:style>
  <w:style w:type="paragraph" w:styleId="BodyText">
    <w:name w:val="Body Text"/>
    <w:basedOn w:val="Normal"/>
    <w:link w:val="BodyTextChar"/>
    <w:rsid w:val="002F1637"/>
    <w:pPr>
      <w:spacing w:line="300" w:lineRule="auto"/>
    </w:pPr>
    <w:rPr>
      <w:color w:val="595959" w:themeColor="text1" w:themeTint="A6"/>
      <w:szCs w:val="22"/>
      <w:lang w:bidi="ar-SA"/>
    </w:rPr>
  </w:style>
  <w:style w:type="character" w:customStyle="1" w:styleId="BodyTextChar">
    <w:name w:val="Body Text Char"/>
    <w:basedOn w:val="DefaultParagraphFont"/>
    <w:link w:val="BodyText"/>
    <w:rsid w:val="002F1637"/>
    <w:rPr>
      <w:color w:val="595959" w:themeColor="text1" w:themeTint="A6"/>
      <w:szCs w:val="22"/>
      <w:lang w:bidi="ar-SA"/>
    </w:rPr>
  </w:style>
  <w:style w:type="paragraph" w:customStyle="1" w:styleId="Header-Continued">
    <w:name w:val="Header - Continued"/>
    <w:basedOn w:val="Normal"/>
    <w:rsid w:val="002F1637"/>
    <w:pPr>
      <w:spacing w:after="40" w:line="300" w:lineRule="auto"/>
      <w:jc w:val="left"/>
    </w:pPr>
    <w:rPr>
      <w:color w:val="4F81BD" w:themeColor="accent1"/>
      <w:lang w:bidi="ar-SA"/>
    </w:rPr>
  </w:style>
  <w:style w:type="paragraph" w:styleId="ListBullet">
    <w:name w:val="List Bullet"/>
    <w:basedOn w:val="Normal"/>
    <w:semiHidden/>
    <w:unhideWhenUsed/>
    <w:rsid w:val="002F1637"/>
    <w:pPr>
      <w:numPr>
        <w:numId w:val="2"/>
      </w:numPr>
      <w:spacing w:after="0" w:line="300" w:lineRule="auto"/>
      <w:contextualSpacing/>
      <w:jc w:val="left"/>
    </w:pPr>
    <w:rPr>
      <w:color w:val="595959" w:themeColor="text1" w:themeTint="A6"/>
      <w:szCs w:val="22"/>
      <w:lang w:bidi="ar-SA"/>
    </w:rPr>
  </w:style>
  <w:style w:type="paragraph" w:styleId="FootnoteText">
    <w:name w:val="footnote text"/>
    <w:basedOn w:val="Normal"/>
    <w:link w:val="FootnoteTextChar"/>
    <w:unhideWhenUsed/>
    <w:rsid w:val="002F1637"/>
    <w:pPr>
      <w:spacing w:after="0" w:line="240" w:lineRule="auto"/>
      <w:jc w:val="left"/>
    </w:pPr>
    <w:rPr>
      <w:color w:val="595959" w:themeColor="text1" w:themeTint="A6"/>
      <w:lang w:bidi="ar-SA"/>
    </w:rPr>
  </w:style>
  <w:style w:type="character" w:customStyle="1" w:styleId="FootnoteTextChar">
    <w:name w:val="Footnote Text Char"/>
    <w:basedOn w:val="DefaultParagraphFont"/>
    <w:link w:val="FootnoteText"/>
    <w:rsid w:val="002F1637"/>
    <w:rPr>
      <w:color w:val="595959" w:themeColor="text1" w:themeTint="A6"/>
      <w:lang w:bidi="ar-SA"/>
    </w:rPr>
  </w:style>
  <w:style w:type="character" w:styleId="FootnoteReference">
    <w:name w:val="footnote reference"/>
    <w:basedOn w:val="DefaultParagraphFont"/>
    <w:uiPriority w:val="99"/>
    <w:unhideWhenUsed/>
    <w:rsid w:val="002F1637"/>
    <w:rPr>
      <w:vertAlign w:val="superscript"/>
    </w:rPr>
  </w:style>
  <w:style w:type="paragraph" w:styleId="BodyText2">
    <w:name w:val="Body Text 2"/>
    <w:basedOn w:val="Normal"/>
    <w:link w:val="BodyText2Char"/>
    <w:uiPriority w:val="99"/>
    <w:semiHidden/>
    <w:unhideWhenUsed/>
    <w:rsid w:val="009A57F8"/>
    <w:pPr>
      <w:spacing w:after="120" w:line="480" w:lineRule="auto"/>
    </w:pPr>
  </w:style>
  <w:style w:type="character" w:customStyle="1" w:styleId="BodyText2Char">
    <w:name w:val="Body Text 2 Char"/>
    <w:basedOn w:val="DefaultParagraphFont"/>
    <w:link w:val="BodyText2"/>
    <w:semiHidden/>
    <w:rsid w:val="009A57F8"/>
  </w:style>
  <w:style w:type="table" w:customStyle="1" w:styleId="LightShading-Accent11">
    <w:name w:val="Light Shading - Accent 11"/>
    <w:basedOn w:val="TableNormal"/>
    <w:uiPriority w:val="60"/>
    <w:rsid w:val="00952DE6"/>
    <w:pPr>
      <w:spacing w:after="0" w:line="240" w:lineRule="auto"/>
      <w:jc w:val="left"/>
    </w:pPr>
    <w:rPr>
      <w:color w:val="365F91" w:themeColor="accent1" w:themeShade="BF"/>
      <w:sz w:val="22"/>
      <w:szCs w:val="22"/>
      <w:lang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952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952DE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6D4299"/>
    <w:rPr>
      <w:sz w:val="16"/>
      <w:szCs w:val="16"/>
    </w:rPr>
  </w:style>
  <w:style w:type="paragraph" w:styleId="CommentText">
    <w:name w:val="annotation text"/>
    <w:basedOn w:val="Normal"/>
    <w:link w:val="CommentTextChar"/>
    <w:uiPriority w:val="99"/>
    <w:semiHidden/>
    <w:unhideWhenUsed/>
    <w:rsid w:val="006D4299"/>
    <w:pPr>
      <w:spacing w:line="240" w:lineRule="auto"/>
    </w:pPr>
  </w:style>
  <w:style w:type="character" w:customStyle="1" w:styleId="CommentTextChar">
    <w:name w:val="Comment Text Char"/>
    <w:basedOn w:val="DefaultParagraphFont"/>
    <w:link w:val="CommentText"/>
    <w:uiPriority w:val="99"/>
    <w:semiHidden/>
    <w:rsid w:val="006D4299"/>
  </w:style>
  <w:style w:type="paragraph" w:styleId="CommentSubject">
    <w:name w:val="annotation subject"/>
    <w:basedOn w:val="CommentText"/>
    <w:next w:val="CommentText"/>
    <w:link w:val="CommentSubjectChar"/>
    <w:uiPriority w:val="99"/>
    <w:semiHidden/>
    <w:unhideWhenUsed/>
    <w:rsid w:val="006D4299"/>
    <w:rPr>
      <w:b/>
      <w:bCs/>
    </w:rPr>
  </w:style>
  <w:style w:type="character" w:customStyle="1" w:styleId="CommentSubjectChar">
    <w:name w:val="Comment Subject Char"/>
    <w:basedOn w:val="CommentTextChar"/>
    <w:link w:val="CommentSubject"/>
    <w:uiPriority w:val="99"/>
    <w:semiHidden/>
    <w:rsid w:val="006D4299"/>
    <w:rPr>
      <w:b/>
      <w:bCs/>
    </w:rPr>
  </w:style>
  <w:style w:type="character" w:styleId="Hyperlink">
    <w:name w:val="Hyperlink"/>
    <w:basedOn w:val="DefaultParagraphFont"/>
    <w:uiPriority w:val="99"/>
    <w:unhideWhenUsed/>
    <w:rsid w:val="00C72FF8"/>
    <w:rPr>
      <w:color w:val="0000FF" w:themeColor="hyperlink"/>
      <w:u w:val="single"/>
    </w:rPr>
  </w:style>
  <w:style w:type="character" w:styleId="FollowedHyperlink">
    <w:name w:val="FollowedHyperlink"/>
    <w:basedOn w:val="DefaultParagraphFont"/>
    <w:uiPriority w:val="99"/>
    <w:semiHidden/>
    <w:unhideWhenUsed/>
    <w:rsid w:val="00523057"/>
    <w:rPr>
      <w:color w:val="800080" w:themeColor="followedHyperlink"/>
      <w:u w:val="single"/>
    </w:rPr>
  </w:style>
  <w:style w:type="paragraph" w:styleId="NormalWeb">
    <w:name w:val="Normal (Web)"/>
    <w:basedOn w:val="Normal"/>
    <w:uiPriority w:val="99"/>
    <w:semiHidden/>
    <w:unhideWhenUsed/>
    <w:rsid w:val="0083452A"/>
    <w:pPr>
      <w:spacing w:before="167" w:after="167" w:line="240" w:lineRule="auto"/>
      <w:ind w:left="251" w:right="251"/>
      <w:jc w:val="left"/>
    </w:pPr>
    <w:rPr>
      <w:rFonts w:ascii="Times New Roman" w:eastAsia="Times New Roman" w:hAnsi="Times New Roman" w:cs="Times New Roman"/>
      <w:lang w:bidi="ar-SA"/>
    </w:rPr>
  </w:style>
  <w:style w:type="paragraph" w:customStyle="1" w:styleId="section-header">
    <w:name w:val="section-header"/>
    <w:basedOn w:val="Normal"/>
    <w:rsid w:val="0083452A"/>
    <w:pPr>
      <w:spacing w:before="167" w:after="0" w:line="240" w:lineRule="auto"/>
      <w:jc w:val="left"/>
    </w:pPr>
    <w:rPr>
      <w:rFonts w:ascii="Georgia" w:eastAsia="Times New Roman" w:hAnsi="Georgia" w:cs="Times New Roman"/>
      <w:b/>
      <w:bCs/>
      <w:smallCaps/>
      <w:color w:val="003300"/>
      <w:sz w:val="29"/>
      <w:szCs w:val="29"/>
      <w:lang w:bidi="ar-SA"/>
    </w:rPr>
  </w:style>
  <w:style w:type="paragraph" w:styleId="Revision">
    <w:name w:val="Revision"/>
    <w:hidden/>
    <w:uiPriority w:val="99"/>
    <w:semiHidden/>
    <w:rsid w:val="00B760DB"/>
    <w:pPr>
      <w:spacing w:after="0" w:line="240" w:lineRule="auto"/>
      <w:jc w:val="lef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en-US"/>
      </w:rPr>
    </w:rPrDefault>
    <w:pPrDefault>
      <w:pPr>
        <w:spacing w:after="200"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637"/>
  </w:style>
  <w:style w:type="paragraph" w:styleId="Heading1">
    <w:name w:val="heading 1"/>
    <w:basedOn w:val="Normal"/>
    <w:next w:val="Normal"/>
    <w:link w:val="Heading1Char"/>
    <w:uiPriority w:val="9"/>
    <w:qFormat/>
    <w:rsid w:val="002F1637"/>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F1637"/>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F1637"/>
    <w:pPr>
      <w:spacing w:after="0"/>
      <w:jc w:val="left"/>
      <w:outlineLvl w:val="2"/>
    </w:pPr>
    <w:rPr>
      <w:smallCaps/>
      <w:spacing w:val="5"/>
    </w:rPr>
  </w:style>
  <w:style w:type="paragraph" w:styleId="Heading4">
    <w:name w:val="heading 4"/>
    <w:basedOn w:val="Normal"/>
    <w:next w:val="Normal"/>
    <w:link w:val="Heading4Char"/>
    <w:uiPriority w:val="9"/>
    <w:semiHidden/>
    <w:unhideWhenUsed/>
    <w:qFormat/>
    <w:rsid w:val="002F1637"/>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F1637"/>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F1637"/>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F1637"/>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F1637"/>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F1637"/>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B9A"/>
    <w:rPr>
      <w:rFonts w:ascii="Tahoma" w:hAnsi="Tahoma" w:cs="Tahoma"/>
      <w:sz w:val="16"/>
      <w:szCs w:val="16"/>
    </w:rPr>
  </w:style>
  <w:style w:type="table" w:customStyle="1" w:styleId="CoverTable">
    <w:name w:val="Cover Table"/>
    <w:basedOn w:val="TableNormal"/>
    <w:rsid w:val="00DE5B9A"/>
    <w:pPr>
      <w:spacing w:after="0" w:line="240" w:lineRule="auto"/>
    </w:pPr>
    <w:tblPr>
      <w:tblInd w:w="0" w:type="dxa"/>
      <w:tblCellMar>
        <w:top w:w="0" w:type="dxa"/>
        <w:left w:w="108" w:type="dxa"/>
        <w:bottom w:w="0" w:type="dxa"/>
        <w:right w:w="108" w:type="dxa"/>
      </w:tblCellMar>
    </w:tblPr>
    <w:tcPr>
      <w:shd w:val="clear" w:color="auto" w:fill="1F497D" w:themeFill="text2"/>
      <w:vAlign w:val="center"/>
    </w:tcPr>
  </w:style>
  <w:style w:type="paragraph" w:styleId="Header">
    <w:name w:val="header"/>
    <w:basedOn w:val="Normal"/>
    <w:link w:val="HeaderChar"/>
    <w:uiPriority w:val="99"/>
    <w:unhideWhenUsed/>
    <w:rsid w:val="00DE5B9A"/>
    <w:pPr>
      <w:tabs>
        <w:tab w:val="center" w:pos="4680"/>
        <w:tab w:val="right" w:pos="9360"/>
      </w:tabs>
      <w:spacing w:line="240" w:lineRule="auto"/>
    </w:pPr>
  </w:style>
  <w:style w:type="character" w:customStyle="1" w:styleId="HeaderChar">
    <w:name w:val="Header Char"/>
    <w:basedOn w:val="DefaultParagraphFont"/>
    <w:link w:val="Header"/>
    <w:uiPriority w:val="99"/>
    <w:rsid w:val="00DE5B9A"/>
    <w:rPr>
      <w:rFonts w:eastAsiaTheme="minorEastAsia"/>
      <w:color w:val="595959" w:themeColor="text1" w:themeTint="A6"/>
      <w:sz w:val="20"/>
    </w:rPr>
  </w:style>
  <w:style w:type="paragraph" w:styleId="Footer">
    <w:name w:val="footer"/>
    <w:basedOn w:val="Normal"/>
    <w:link w:val="FooterChar"/>
    <w:uiPriority w:val="99"/>
    <w:unhideWhenUsed/>
    <w:rsid w:val="00DE5B9A"/>
    <w:pPr>
      <w:tabs>
        <w:tab w:val="center" w:pos="4680"/>
        <w:tab w:val="right" w:pos="9360"/>
      </w:tabs>
      <w:spacing w:line="240" w:lineRule="auto"/>
    </w:pPr>
  </w:style>
  <w:style w:type="character" w:customStyle="1" w:styleId="FooterChar">
    <w:name w:val="Footer Char"/>
    <w:basedOn w:val="DefaultParagraphFont"/>
    <w:link w:val="Footer"/>
    <w:uiPriority w:val="99"/>
    <w:rsid w:val="00DE5B9A"/>
    <w:rPr>
      <w:rFonts w:eastAsiaTheme="minorEastAsia"/>
      <w:color w:val="595959" w:themeColor="text1" w:themeTint="A6"/>
      <w:sz w:val="20"/>
    </w:rPr>
  </w:style>
  <w:style w:type="character" w:customStyle="1" w:styleId="Heading1Char">
    <w:name w:val="Heading 1 Char"/>
    <w:basedOn w:val="DefaultParagraphFont"/>
    <w:link w:val="Heading1"/>
    <w:uiPriority w:val="9"/>
    <w:rsid w:val="002F1637"/>
    <w:rPr>
      <w:smallCaps/>
      <w:spacing w:val="5"/>
      <w:sz w:val="32"/>
      <w:szCs w:val="32"/>
    </w:rPr>
  </w:style>
  <w:style w:type="character" w:customStyle="1" w:styleId="Heading2Char">
    <w:name w:val="Heading 2 Char"/>
    <w:basedOn w:val="DefaultParagraphFont"/>
    <w:link w:val="Heading2"/>
    <w:rsid w:val="002F1637"/>
    <w:rPr>
      <w:smallCaps/>
      <w:spacing w:val="5"/>
      <w:sz w:val="28"/>
      <w:szCs w:val="28"/>
    </w:rPr>
  </w:style>
  <w:style w:type="character" w:customStyle="1" w:styleId="Heading3Char">
    <w:name w:val="Heading 3 Char"/>
    <w:basedOn w:val="DefaultParagraphFont"/>
    <w:link w:val="Heading3"/>
    <w:uiPriority w:val="9"/>
    <w:semiHidden/>
    <w:rsid w:val="002F1637"/>
    <w:rPr>
      <w:smallCaps/>
      <w:spacing w:val="5"/>
      <w:sz w:val="24"/>
      <w:szCs w:val="24"/>
    </w:rPr>
  </w:style>
  <w:style w:type="character" w:customStyle="1" w:styleId="Heading4Char">
    <w:name w:val="Heading 4 Char"/>
    <w:basedOn w:val="DefaultParagraphFont"/>
    <w:link w:val="Heading4"/>
    <w:uiPriority w:val="9"/>
    <w:semiHidden/>
    <w:rsid w:val="002F1637"/>
    <w:rPr>
      <w:smallCaps/>
      <w:spacing w:val="10"/>
      <w:sz w:val="22"/>
      <w:szCs w:val="22"/>
    </w:rPr>
  </w:style>
  <w:style w:type="character" w:customStyle="1" w:styleId="Heading5Char">
    <w:name w:val="Heading 5 Char"/>
    <w:basedOn w:val="DefaultParagraphFont"/>
    <w:link w:val="Heading5"/>
    <w:uiPriority w:val="9"/>
    <w:semiHidden/>
    <w:rsid w:val="002F1637"/>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F1637"/>
    <w:rPr>
      <w:smallCaps/>
      <w:color w:val="C0504D" w:themeColor="accent2"/>
      <w:spacing w:val="5"/>
      <w:sz w:val="22"/>
    </w:rPr>
  </w:style>
  <w:style w:type="character" w:customStyle="1" w:styleId="Heading7Char">
    <w:name w:val="Heading 7 Char"/>
    <w:basedOn w:val="DefaultParagraphFont"/>
    <w:link w:val="Heading7"/>
    <w:uiPriority w:val="9"/>
    <w:semiHidden/>
    <w:rsid w:val="002F1637"/>
    <w:rPr>
      <w:b/>
      <w:smallCaps/>
      <w:color w:val="C0504D" w:themeColor="accent2"/>
      <w:spacing w:val="10"/>
    </w:rPr>
  </w:style>
  <w:style w:type="character" w:customStyle="1" w:styleId="Heading8Char">
    <w:name w:val="Heading 8 Char"/>
    <w:basedOn w:val="DefaultParagraphFont"/>
    <w:link w:val="Heading8"/>
    <w:uiPriority w:val="9"/>
    <w:semiHidden/>
    <w:rsid w:val="002F1637"/>
    <w:rPr>
      <w:b/>
      <w:i/>
      <w:smallCaps/>
      <w:color w:val="943634" w:themeColor="accent2" w:themeShade="BF"/>
    </w:rPr>
  </w:style>
  <w:style w:type="character" w:customStyle="1" w:styleId="Heading9Char">
    <w:name w:val="Heading 9 Char"/>
    <w:basedOn w:val="DefaultParagraphFont"/>
    <w:link w:val="Heading9"/>
    <w:uiPriority w:val="9"/>
    <w:semiHidden/>
    <w:rsid w:val="002F1637"/>
    <w:rPr>
      <w:b/>
      <w:i/>
      <w:smallCaps/>
      <w:color w:val="622423" w:themeColor="accent2" w:themeShade="7F"/>
    </w:rPr>
  </w:style>
  <w:style w:type="paragraph" w:styleId="Title">
    <w:name w:val="Title"/>
    <w:basedOn w:val="Normal"/>
    <w:next w:val="Normal"/>
    <w:link w:val="TitleChar"/>
    <w:uiPriority w:val="10"/>
    <w:qFormat/>
    <w:rsid w:val="002F1637"/>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F1637"/>
    <w:rPr>
      <w:smallCaps/>
      <w:sz w:val="48"/>
      <w:szCs w:val="48"/>
    </w:rPr>
  </w:style>
  <w:style w:type="paragraph" w:styleId="Subtitle">
    <w:name w:val="Subtitle"/>
    <w:basedOn w:val="Normal"/>
    <w:next w:val="Normal"/>
    <w:link w:val="SubtitleChar"/>
    <w:uiPriority w:val="11"/>
    <w:qFormat/>
    <w:rsid w:val="002F1637"/>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F1637"/>
    <w:rPr>
      <w:rFonts w:asciiTheme="majorHAnsi" w:eastAsiaTheme="majorEastAsia" w:hAnsiTheme="majorHAnsi" w:cstheme="majorBidi"/>
      <w:szCs w:val="22"/>
    </w:rPr>
  </w:style>
  <w:style w:type="character" w:styleId="Strong">
    <w:name w:val="Strong"/>
    <w:uiPriority w:val="22"/>
    <w:qFormat/>
    <w:rsid w:val="002F1637"/>
    <w:rPr>
      <w:b/>
      <w:color w:val="C0504D" w:themeColor="accent2"/>
    </w:rPr>
  </w:style>
  <w:style w:type="character" w:styleId="Emphasis">
    <w:name w:val="Emphasis"/>
    <w:uiPriority w:val="20"/>
    <w:qFormat/>
    <w:rsid w:val="002F1637"/>
    <w:rPr>
      <w:b/>
      <w:i/>
      <w:spacing w:val="10"/>
    </w:rPr>
  </w:style>
  <w:style w:type="paragraph" w:styleId="NoSpacing">
    <w:name w:val="No Spacing"/>
    <w:basedOn w:val="Normal"/>
    <w:link w:val="NoSpacingChar"/>
    <w:uiPriority w:val="1"/>
    <w:qFormat/>
    <w:rsid w:val="002F1637"/>
    <w:pPr>
      <w:spacing w:after="0" w:line="240" w:lineRule="auto"/>
    </w:pPr>
  </w:style>
  <w:style w:type="paragraph" w:styleId="ListParagraph">
    <w:name w:val="List Paragraph"/>
    <w:basedOn w:val="Normal"/>
    <w:uiPriority w:val="34"/>
    <w:qFormat/>
    <w:rsid w:val="002F1637"/>
    <w:pPr>
      <w:ind w:left="720"/>
      <w:contextualSpacing/>
    </w:pPr>
  </w:style>
  <w:style w:type="paragraph" w:styleId="Quote">
    <w:name w:val="Quote"/>
    <w:basedOn w:val="Normal"/>
    <w:next w:val="Normal"/>
    <w:link w:val="QuoteChar"/>
    <w:uiPriority w:val="29"/>
    <w:qFormat/>
    <w:rsid w:val="002F1637"/>
    <w:rPr>
      <w:i/>
    </w:rPr>
  </w:style>
  <w:style w:type="character" w:customStyle="1" w:styleId="QuoteChar">
    <w:name w:val="Quote Char"/>
    <w:basedOn w:val="DefaultParagraphFont"/>
    <w:link w:val="Quote"/>
    <w:uiPriority w:val="29"/>
    <w:rsid w:val="002F1637"/>
    <w:rPr>
      <w:i/>
    </w:rPr>
  </w:style>
  <w:style w:type="paragraph" w:styleId="IntenseQuote">
    <w:name w:val="Intense Quote"/>
    <w:basedOn w:val="Normal"/>
    <w:next w:val="Normal"/>
    <w:link w:val="IntenseQuoteChar"/>
    <w:uiPriority w:val="30"/>
    <w:qFormat/>
    <w:rsid w:val="002F163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F1637"/>
    <w:rPr>
      <w:b/>
      <w:i/>
      <w:color w:val="FFFFFF" w:themeColor="background1"/>
      <w:shd w:val="clear" w:color="auto" w:fill="C0504D" w:themeFill="accent2"/>
    </w:rPr>
  </w:style>
  <w:style w:type="character" w:styleId="SubtleEmphasis">
    <w:name w:val="Subtle Emphasis"/>
    <w:uiPriority w:val="19"/>
    <w:qFormat/>
    <w:rsid w:val="002F1637"/>
    <w:rPr>
      <w:i/>
    </w:rPr>
  </w:style>
  <w:style w:type="character" w:styleId="IntenseEmphasis">
    <w:name w:val="Intense Emphasis"/>
    <w:uiPriority w:val="21"/>
    <w:qFormat/>
    <w:rsid w:val="002F1637"/>
    <w:rPr>
      <w:b/>
      <w:i/>
      <w:color w:val="C0504D" w:themeColor="accent2"/>
      <w:spacing w:val="10"/>
    </w:rPr>
  </w:style>
  <w:style w:type="character" w:styleId="SubtleReference">
    <w:name w:val="Subtle Reference"/>
    <w:uiPriority w:val="31"/>
    <w:qFormat/>
    <w:rsid w:val="002F1637"/>
    <w:rPr>
      <w:b/>
    </w:rPr>
  </w:style>
  <w:style w:type="character" w:styleId="IntenseReference">
    <w:name w:val="Intense Reference"/>
    <w:uiPriority w:val="32"/>
    <w:qFormat/>
    <w:rsid w:val="002F1637"/>
    <w:rPr>
      <w:b/>
      <w:bCs/>
      <w:smallCaps/>
      <w:spacing w:val="5"/>
      <w:sz w:val="22"/>
      <w:szCs w:val="22"/>
      <w:u w:val="single"/>
    </w:rPr>
  </w:style>
  <w:style w:type="character" w:styleId="BookTitle">
    <w:name w:val="Book Title"/>
    <w:uiPriority w:val="33"/>
    <w:qFormat/>
    <w:rsid w:val="002F1637"/>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1637"/>
    <w:pPr>
      <w:outlineLvl w:val="9"/>
    </w:pPr>
  </w:style>
  <w:style w:type="paragraph" w:styleId="Caption">
    <w:name w:val="caption"/>
    <w:basedOn w:val="Normal"/>
    <w:next w:val="Normal"/>
    <w:uiPriority w:val="35"/>
    <w:semiHidden/>
    <w:unhideWhenUsed/>
    <w:qFormat/>
    <w:rsid w:val="002F1637"/>
    <w:rPr>
      <w:b/>
      <w:bCs/>
      <w:caps/>
      <w:sz w:val="16"/>
      <w:szCs w:val="18"/>
    </w:rPr>
  </w:style>
  <w:style w:type="character" w:customStyle="1" w:styleId="NoSpacingChar">
    <w:name w:val="No Spacing Char"/>
    <w:basedOn w:val="DefaultParagraphFont"/>
    <w:link w:val="NoSpacing"/>
    <w:uiPriority w:val="1"/>
    <w:rsid w:val="002F1637"/>
  </w:style>
  <w:style w:type="paragraph" w:styleId="BodyText">
    <w:name w:val="Body Text"/>
    <w:basedOn w:val="Normal"/>
    <w:link w:val="BodyTextChar"/>
    <w:rsid w:val="002F1637"/>
    <w:pPr>
      <w:spacing w:line="300" w:lineRule="auto"/>
    </w:pPr>
    <w:rPr>
      <w:color w:val="595959" w:themeColor="text1" w:themeTint="A6"/>
      <w:szCs w:val="22"/>
      <w:lang w:bidi="ar-SA"/>
    </w:rPr>
  </w:style>
  <w:style w:type="character" w:customStyle="1" w:styleId="BodyTextChar">
    <w:name w:val="Body Text Char"/>
    <w:basedOn w:val="DefaultParagraphFont"/>
    <w:link w:val="BodyText"/>
    <w:rsid w:val="002F1637"/>
    <w:rPr>
      <w:color w:val="595959" w:themeColor="text1" w:themeTint="A6"/>
      <w:szCs w:val="22"/>
      <w:lang w:bidi="ar-SA"/>
    </w:rPr>
  </w:style>
  <w:style w:type="paragraph" w:customStyle="1" w:styleId="Header-Continued">
    <w:name w:val="Header - Continued"/>
    <w:basedOn w:val="Normal"/>
    <w:rsid w:val="002F1637"/>
    <w:pPr>
      <w:spacing w:after="40" w:line="300" w:lineRule="auto"/>
      <w:jc w:val="left"/>
    </w:pPr>
    <w:rPr>
      <w:color w:val="4F81BD" w:themeColor="accent1"/>
      <w:lang w:bidi="ar-SA"/>
    </w:rPr>
  </w:style>
  <w:style w:type="paragraph" w:styleId="ListBullet">
    <w:name w:val="List Bullet"/>
    <w:basedOn w:val="Normal"/>
    <w:semiHidden/>
    <w:unhideWhenUsed/>
    <w:rsid w:val="002F1637"/>
    <w:pPr>
      <w:numPr>
        <w:numId w:val="2"/>
      </w:numPr>
      <w:spacing w:after="0" w:line="300" w:lineRule="auto"/>
      <w:contextualSpacing/>
      <w:jc w:val="left"/>
    </w:pPr>
    <w:rPr>
      <w:color w:val="595959" w:themeColor="text1" w:themeTint="A6"/>
      <w:szCs w:val="22"/>
      <w:lang w:bidi="ar-SA"/>
    </w:rPr>
  </w:style>
  <w:style w:type="paragraph" w:styleId="FootnoteText">
    <w:name w:val="footnote text"/>
    <w:basedOn w:val="Normal"/>
    <w:link w:val="FootnoteTextChar"/>
    <w:unhideWhenUsed/>
    <w:rsid w:val="002F1637"/>
    <w:pPr>
      <w:spacing w:after="0" w:line="240" w:lineRule="auto"/>
      <w:jc w:val="left"/>
    </w:pPr>
    <w:rPr>
      <w:color w:val="595959" w:themeColor="text1" w:themeTint="A6"/>
      <w:lang w:bidi="ar-SA"/>
    </w:rPr>
  </w:style>
  <w:style w:type="character" w:customStyle="1" w:styleId="FootnoteTextChar">
    <w:name w:val="Footnote Text Char"/>
    <w:basedOn w:val="DefaultParagraphFont"/>
    <w:link w:val="FootnoteText"/>
    <w:rsid w:val="002F1637"/>
    <w:rPr>
      <w:color w:val="595959" w:themeColor="text1" w:themeTint="A6"/>
      <w:lang w:bidi="ar-SA"/>
    </w:rPr>
  </w:style>
  <w:style w:type="character" w:styleId="FootnoteReference">
    <w:name w:val="footnote reference"/>
    <w:basedOn w:val="DefaultParagraphFont"/>
    <w:uiPriority w:val="99"/>
    <w:unhideWhenUsed/>
    <w:rsid w:val="002F1637"/>
    <w:rPr>
      <w:vertAlign w:val="superscript"/>
    </w:rPr>
  </w:style>
  <w:style w:type="paragraph" w:styleId="BodyText2">
    <w:name w:val="Body Text 2"/>
    <w:basedOn w:val="Normal"/>
    <w:link w:val="BodyText2Char"/>
    <w:uiPriority w:val="99"/>
    <w:semiHidden/>
    <w:unhideWhenUsed/>
    <w:rsid w:val="009A57F8"/>
    <w:pPr>
      <w:spacing w:after="120" w:line="480" w:lineRule="auto"/>
    </w:pPr>
  </w:style>
  <w:style w:type="character" w:customStyle="1" w:styleId="BodyText2Char">
    <w:name w:val="Body Text 2 Char"/>
    <w:basedOn w:val="DefaultParagraphFont"/>
    <w:link w:val="BodyText2"/>
    <w:semiHidden/>
    <w:rsid w:val="009A57F8"/>
  </w:style>
  <w:style w:type="table" w:customStyle="1" w:styleId="LightShading-Accent11">
    <w:name w:val="Light Shading - Accent 11"/>
    <w:basedOn w:val="TableNormal"/>
    <w:uiPriority w:val="60"/>
    <w:rsid w:val="00952DE6"/>
    <w:pPr>
      <w:spacing w:after="0" w:line="240" w:lineRule="auto"/>
      <w:jc w:val="left"/>
    </w:pPr>
    <w:rPr>
      <w:color w:val="365F91" w:themeColor="accent1" w:themeShade="BF"/>
      <w:sz w:val="22"/>
      <w:szCs w:val="22"/>
      <w:lang w:bidi="ar-S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952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952DE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rsid w:val="006D4299"/>
    <w:rPr>
      <w:sz w:val="16"/>
      <w:szCs w:val="16"/>
    </w:rPr>
  </w:style>
  <w:style w:type="paragraph" w:styleId="CommentText">
    <w:name w:val="annotation text"/>
    <w:basedOn w:val="Normal"/>
    <w:link w:val="CommentTextChar"/>
    <w:uiPriority w:val="99"/>
    <w:semiHidden/>
    <w:unhideWhenUsed/>
    <w:rsid w:val="006D4299"/>
    <w:pPr>
      <w:spacing w:line="240" w:lineRule="auto"/>
    </w:pPr>
  </w:style>
  <w:style w:type="character" w:customStyle="1" w:styleId="CommentTextChar">
    <w:name w:val="Comment Text Char"/>
    <w:basedOn w:val="DefaultParagraphFont"/>
    <w:link w:val="CommentText"/>
    <w:uiPriority w:val="99"/>
    <w:semiHidden/>
    <w:rsid w:val="006D4299"/>
  </w:style>
  <w:style w:type="paragraph" w:styleId="CommentSubject">
    <w:name w:val="annotation subject"/>
    <w:basedOn w:val="CommentText"/>
    <w:next w:val="CommentText"/>
    <w:link w:val="CommentSubjectChar"/>
    <w:uiPriority w:val="99"/>
    <w:semiHidden/>
    <w:unhideWhenUsed/>
    <w:rsid w:val="006D4299"/>
    <w:rPr>
      <w:b/>
      <w:bCs/>
    </w:rPr>
  </w:style>
  <w:style w:type="character" w:customStyle="1" w:styleId="CommentSubjectChar">
    <w:name w:val="Comment Subject Char"/>
    <w:basedOn w:val="CommentTextChar"/>
    <w:link w:val="CommentSubject"/>
    <w:uiPriority w:val="99"/>
    <w:semiHidden/>
    <w:rsid w:val="006D4299"/>
    <w:rPr>
      <w:b/>
      <w:bCs/>
    </w:rPr>
  </w:style>
  <w:style w:type="character" w:styleId="Hyperlink">
    <w:name w:val="Hyperlink"/>
    <w:basedOn w:val="DefaultParagraphFont"/>
    <w:uiPriority w:val="99"/>
    <w:unhideWhenUsed/>
    <w:rsid w:val="00C72FF8"/>
    <w:rPr>
      <w:color w:val="0000FF" w:themeColor="hyperlink"/>
      <w:u w:val="single"/>
    </w:rPr>
  </w:style>
  <w:style w:type="character" w:styleId="FollowedHyperlink">
    <w:name w:val="FollowedHyperlink"/>
    <w:basedOn w:val="DefaultParagraphFont"/>
    <w:uiPriority w:val="99"/>
    <w:semiHidden/>
    <w:unhideWhenUsed/>
    <w:rsid w:val="00523057"/>
    <w:rPr>
      <w:color w:val="800080" w:themeColor="followedHyperlink"/>
      <w:u w:val="single"/>
    </w:rPr>
  </w:style>
  <w:style w:type="paragraph" w:styleId="NormalWeb">
    <w:name w:val="Normal (Web)"/>
    <w:basedOn w:val="Normal"/>
    <w:uiPriority w:val="99"/>
    <w:semiHidden/>
    <w:unhideWhenUsed/>
    <w:rsid w:val="0083452A"/>
    <w:pPr>
      <w:spacing w:before="167" w:after="167" w:line="240" w:lineRule="auto"/>
      <w:ind w:left="251" w:right="251"/>
      <w:jc w:val="left"/>
    </w:pPr>
    <w:rPr>
      <w:rFonts w:ascii="Times New Roman" w:eastAsia="Times New Roman" w:hAnsi="Times New Roman" w:cs="Times New Roman"/>
      <w:lang w:bidi="ar-SA"/>
    </w:rPr>
  </w:style>
  <w:style w:type="paragraph" w:customStyle="1" w:styleId="section-header">
    <w:name w:val="section-header"/>
    <w:basedOn w:val="Normal"/>
    <w:rsid w:val="0083452A"/>
    <w:pPr>
      <w:spacing w:before="167" w:after="0" w:line="240" w:lineRule="auto"/>
      <w:jc w:val="left"/>
    </w:pPr>
    <w:rPr>
      <w:rFonts w:ascii="Georgia" w:eastAsia="Times New Roman" w:hAnsi="Georgia" w:cs="Times New Roman"/>
      <w:b/>
      <w:bCs/>
      <w:smallCaps/>
      <w:color w:val="003300"/>
      <w:sz w:val="29"/>
      <w:szCs w:val="29"/>
      <w:lang w:bidi="ar-SA"/>
    </w:rPr>
  </w:style>
  <w:style w:type="paragraph" w:styleId="Revision">
    <w:name w:val="Revision"/>
    <w:hidden/>
    <w:uiPriority w:val="99"/>
    <w:semiHidden/>
    <w:rsid w:val="00B760DB"/>
    <w:pPr>
      <w:spacing w:after="0" w:line="240" w:lineRule="auto"/>
      <w:jc w:val="left"/>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3.xml"/><Relationship Id="rId20" Type="http://schemas.microsoft.com/office/2007/relationships/stylesWithEffects" Target="stylesWithEffects.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hyperlink" Target="http://www.dataconservancy.org" TargetMode="External"/><Relationship Id="rId8" Type="http://schemas.openxmlformats.org/officeDocument/2006/relationships/image" Target="media/image1.gif"/><Relationship Id="rId13" Type="http://schemas.openxmlformats.org/officeDocument/2006/relationships/footer" Target="footer2.xml"/><Relationship Id="rId1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2" Type="http://schemas.openxmlformats.org/officeDocument/2006/relationships/footer" Target="footer1.xml"/><Relationship Id="rId17" Type="http://schemas.openxmlformats.org/officeDocument/2006/relationships/hyperlink" Target="http://tw.rpi.edu/wiki/Peter_Fox" TargetMode="External"/><Relationship Id="rId19"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image" Target="media/image2.gif"/><Relationship Id="rId3" Type="http://schemas.openxmlformats.org/officeDocument/2006/relationships/styles" Target="styles.xml"/><Relationship Id="rId1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DDF9-F8F3-1345-9F70-46FE1844B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8324</Words>
  <Characters>51609</Characters>
  <Application>Microsoft Macintosh Word</Application>
  <DocSecurity>0</DocSecurity>
  <Lines>1323</Lines>
  <Paragraphs>376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Outline</vt:lpstr>
      <vt:lpstr>Overview</vt:lpstr>
      <vt:lpstr>Summary </vt:lpstr>
      <vt:lpstr>    Cross-Cutting Themes</vt:lpstr>
      <vt:lpstr>    Professionalization of Data Management</vt:lpstr>
      <vt:lpstr>    Communication and Coordination across Sectors</vt:lpstr>
      <vt:lpstr/>
      <vt:lpstr>Future Directions</vt:lpstr>
      <vt:lpstr>    </vt:lpstr>
      <vt:lpstr>    Presentation Briefs</vt:lpstr>
      <vt:lpstr>Appendix A</vt:lpstr>
      <vt:lpstr>    Meeting Agenda</vt:lpstr>
      <vt:lpstr>    Appendix B</vt:lpstr>
      <vt:lpstr>    Participant Information</vt:lpstr>
    </vt:vector>
  </TitlesOfParts>
  <Company>University of Illinois</Company>
  <LinksUpToDate>false</LinksUpToDate>
  <CharactersWithSpaces>62430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Margaret Hedstrom</cp:lastModifiedBy>
  <cp:revision>2</cp:revision>
  <cp:lastPrinted>2011-04-20T15:28:00Z</cp:lastPrinted>
  <dcterms:created xsi:type="dcterms:W3CDTF">2011-06-09T21:02:00Z</dcterms:created>
  <dcterms:modified xsi:type="dcterms:W3CDTF">2011-06-09T21:02:00Z</dcterms:modified>
</cp:coreProperties>
</file>